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06" w:type="dxa"/>
        <w:jc w:val="left"/>
        <w:tblInd w:w="-109" w:type="dxa"/>
        <w:tblBorders/>
        <w:tblCellMar>
          <w:top w:w="0" w:type="dxa"/>
          <w:left w:w="108" w:type="dxa"/>
          <w:bottom w:w="0" w:type="dxa"/>
          <w:right w:w="108" w:type="dxa"/>
        </w:tblCellMar>
        <w:tblLook w:firstRow="1" w:noVBand="1" w:lastRow="0" w:firstColumn="1" w:lastColumn="0" w:noHBand="0" w:val="04a0"/>
      </w:tblPr>
      <w:tblGrid>
        <w:gridCol w:w="5212"/>
        <w:gridCol w:w="4393"/>
      </w:tblGrid>
      <w:tr>
        <w:trPr>
          <w:trHeight w:val="526" w:hRule="atLeast"/>
          <w:cantSplit w:val="true"/>
        </w:trPr>
        <w:tc>
          <w:tcPr>
            <w:tcW w:w="5212" w:type="dxa"/>
            <w:tcBorders/>
            <w:shd w:fill="auto" w:val="clear"/>
          </w:tcPr>
          <w:p>
            <w:pPr>
              <w:pStyle w:val="Style23"/>
              <w:shd w:fill="FFFFFF" w:val="clear"/>
              <w:snapToGrid w:val="false"/>
              <w:ind w:right="24" w:firstLine="426"/>
              <w:rPr>
                <w:rStyle w:val="Style18"/>
                <w:b w:val="false"/>
                <w:b w:val="false"/>
                <w:sz w:val="24"/>
                <w:szCs w:val="24"/>
              </w:rPr>
            </w:pPr>
            <w:r>
              <w:rPr>
                <w:b w:val="false"/>
                <w:sz w:val="24"/>
                <w:szCs w:val="24"/>
              </w:rPr>
            </w:r>
          </w:p>
        </w:tc>
        <w:tc>
          <w:tcPr>
            <w:tcW w:w="4393" w:type="dxa"/>
            <w:tcBorders/>
            <w:shd w:fill="auto" w:val="clear"/>
          </w:tcPr>
          <w:p>
            <w:pPr>
              <w:pStyle w:val="Style29"/>
              <w:spacing w:before="0" w:after="0"/>
              <w:ind w:left="177" w:hanging="0"/>
              <w:rPr>
                <w:lang w:val="kk-KZ"/>
              </w:rPr>
            </w:pPr>
            <w:r>
              <w:rPr>
                <w:rFonts w:ascii="Times New Roman" w:hAnsi="Times New Roman"/>
                <w:b/>
                <w:szCs w:val="24"/>
                <w:lang w:val="kk-KZ"/>
              </w:rPr>
              <w:t>2020 жылғы «10» наурыздағы</w:t>
            </w:r>
          </w:p>
          <w:p>
            <w:pPr>
              <w:pStyle w:val="Style29"/>
              <w:spacing w:before="0" w:after="0"/>
              <w:ind w:left="177" w:hanging="0"/>
              <w:rPr>
                <w:rFonts w:ascii="Times New Roman" w:hAnsi="Times New Roman"/>
                <w:b/>
                <w:b/>
                <w:szCs w:val="24"/>
                <w:lang w:val="kk-KZ"/>
              </w:rPr>
            </w:pPr>
            <w:r>
              <w:rPr>
                <w:rFonts w:ascii="Times New Roman" w:hAnsi="Times New Roman"/>
                <w:b/>
                <w:szCs w:val="24"/>
                <w:lang w:val="kk-KZ"/>
              </w:rPr>
              <w:t xml:space="preserve">«Finbox» МҚҰ» ЖШС </w:t>
            </w:r>
          </w:p>
          <w:p>
            <w:pPr>
              <w:pStyle w:val="Style29"/>
              <w:spacing w:before="0" w:after="0"/>
              <w:ind w:left="177" w:hanging="0"/>
              <w:jc w:val="left"/>
              <w:rPr>
                <w:rFonts w:ascii="Times New Roman" w:hAnsi="Times New Roman"/>
                <w:szCs w:val="24"/>
                <w:lang w:val="kk-KZ"/>
              </w:rPr>
            </w:pPr>
            <w:r>
              <w:rPr>
                <w:rFonts w:ascii="Times New Roman" w:hAnsi="Times New Roman"/>
                <w:b/>
                <w:szCs w:val="24"/>
                <w:lang w:val="kk-KZ"/>
              </w:rPr>
              <w:t>қатысушыларының жалпы жиналысының</w:t>
            </w:r>
          </w:p>
          <w:p>
            <w:pPr>
              <w:pStyle w:val="Normal"/>
              <w:spacing w:before="0" w:after="0"/>
              <w:ind w:left="177" w:hanging="0"/>
              <w:rPr>
                <w:rFonts w:ascii="Times New Roman" w:hAnsi="Times New Roman" w:eastAsia="Times New Roman"/>
                <w:b/>
                <w:b/>
                <w:sz w:val="24"/>
                <w:szCs w:val="24"/>
                <w:lang w:val="kk-KZ"/>
              </w:rPr>
            </w:pPr>
            <w:r>
              <w:rPr>
                <w:rFonts w:eastAsia="Times New Roman" w:ascii="Times New Roman" w:hAnsi="Times New Roman"/>
                <w:b/>
                <w:sz w:val="24"/>
                <w:szCs w:val="24"/>
                <w:lang w:val="kk-KZ"/>
              </w:rPr>
              <w:t>№</w:t>
            </w:r>
            <w:r>
              <w:rPr>
                <w:rFonts w:eastAsia="Times New Roman" w:ascii="Times New Roman" w:hAnsi="Times New Roman"/>
                <w:b/>
                <w:sz w:val="24"/>
                <w:szCs w:val="24"/>
                <w:lang w:val="kk-KZ"/>
              </w:rPr>
              <w:t xml:space="preserve">4/2 хаттамасымен </w:t>
            </w:r>
          </w:p>
          <w:p>
            <w:pPr>
              <w:pStyle w:val="Normal"/>
              <w:spacing w:before="0" w:after="0"/>
              <w:ind w:left="177" w:hanging="0"/>
              <w:rPr>
                <w:rFonts w:ascii="Times New Roman" w:hAnsi="Times New Roman"/>
                <w:b/>
                <w:b/>
                <w:sz w:val="24"/>
                <w:szCs w:val="24"/>
                <w:lang w:val="kk-KZ"/>
              </w:rPr>
            </w:pPr>
            <w:r>
              <w:rPr>
                <w:rFonts w:ascii="Times New Roman" w:hAnsi="Times New Roman"/>
                <w:b/>
                <w:sz w:val="24"/>
                <w:szCs w:val="24"/>
                <w:lang w:val="kk-KZ"/>
              </w:rPr>
            </w:r>
          </w:p>
          <w:p>
            <w:pPr>
              <w:pStyle w:val="Normal"/>
              <w:spacing w:before="0" w:after="0"/>
              <w:ind w:left="177" w:hanging="0"/>
              <w:rPr>
                <w:lang w:val="kk-KZ"/>
              </w:rPr>
            </w:pPr>
            <w:r>
              <w:rPr>
                <w:rFonts w:ascii="Times New Roman" w:hAnsi="Times New Roman"/>
                <w:b/>
                <w:sz w:val="24"/>
                <w:szCs w:val="24"/>
                <w:lang w:val="kk-KZ"/>
              </w:rPr>
              <w:t>БЕКІТІЛДІ</w:t>
            </w:r>
          </w:p>
          <w:p>
            <w:pPr>
              <w:pStyle w:val="Normal"/>
              <w:spacing w:before="0" w:after="200"/>
              <w:ind w:left="177" w:hanging="0"/>
              <w:rPr>
                <w:lang w:val="kk-KZ"/>
              </w:rPr>
            </w:pPr>
            <w:r>
              <w:rPr>
                <w:lang w:val="kk-KZ"/>
              </w:rPr>
            </w:r>
          </w:p>
        </w:tc>
      </w:tr>
    </w:tbl>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caps/>
          <w:lang w:val="kk-KZ"/>
        </w:rPr>
      </w:pPr>
      <w:r>
        <w:rPr>
          <w:caps/>
          <w:lang w:val="kk-KZ"/>
        </w:rPr>
      </w:r>
    </w:p>
    <w:p>
      <w:pPr>
        <w:pStyle w:val="11"/>
        <w:shd w:fill="FFFFFF" w:val="clear"/>
        <w:suppressAutoHyphens w:val="true"/>
        <w:ind w:left="-1008" w:right="-1008" w:firstLine="706"/>
        <w:jc w:val="center"/>
        <w:rPr/>
      </w:pPr>
      <w:r>
        <w:rPr>
          <w:caps/>
          <w:lang w:val="kk-KZ"/>
        </w:rPr>
        <w:t>«Finbox» микроқаржы ұйымы»</w:t>
      </w:r>
    </w:p>
    <w:p>
      <w:pPr>
        <w:pStyle w:val="11"/>
        <w:shd w:fill="FFFFFF" w:val="clear"/>
        <w:suppressAutoHyphens w:val="true"/>
        <w:ind w:left="-1008" w:right="-1008" w:firstLine="706"/>
        <w:jc w:val="center"/>
        <w:rPr/>
      </w:pPr>
      <w:r>
        <w:rPr>
          <w:caps/>
          <w:lang w:val="kk-KZ"/>
        </w:rPr>
        <w:t>жауапкершілігі шектеулі серіктестігінің</w:t>
      </w:r>
    </w:p>
    <w:p>
      <w:pPr>
        <w:pStyle w:val="11"/>
        <w:shd w:fill="FFFFFF" w:val="clear"/>
        <w:suppressAutoHyphens w:val="true"/>
        <w:ind w:left="-1008" w:right="-1008" w:firstLine="706"/>
        <w:jc w:val="center"/>
        <w:rPr/>
      </w:pPr>
      <w:r>
        <w:rPr>
          <w:caps/>
          <w:lang w:val="kk-KZ"/>
        </w:rPr>
        <w:t>құпиялылық саясаты</w:t>
      </w:r>
    </w:p>
    <w:p>
      <w:pPr>
        <w:pStyle w:val="Normal"/>
        <w:shd w:val="clear" w:color="auto" w:fill="FFFFFF"/>
        <w:suppressAutoHyphens w:val="true"/>
        <w:spacing w:lineRule="auto" w:line="240" w:before="0" w:after="0"/>
        <w:ind w:left="-1009" w:right="-1009" w:firstLine="709"/>
        <w:jc w:val="center"/>
        <w:rPr>
          <w:rFonts w:ascii="Times New Roman" w:hAnsi="Times New Roman" w:cs="Times New Roman"/>
          <w:b/>
          <w:b/>
          <w:bCs/>
          <w:caps/>
          <w:spacing w:val="-1"/>
          <w:sz w:val="24"/>
          <w:szCs w:val="24"/>
        </w:rPr>
      </w:pPr>
      <w:r>
        <w:rPr>
          <w:rFonts w:cs="Times New Roman" w:ascii="Times New Roman" w:hAnsi="Times New Roman"/>
          <w:b/>
          <w:bCs/>
          <w:caps/>
          <w:spacing w:val="-1"/>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uppressAutoHyphens w:val="true"/>
        <w:spacing w:lineRule="auto" w:line="240" w:before="0" w:after="0"/>
        <w:ind w:left="-1008" w:right="-1008" w:firstLine="706"/>
        <w:jc w:val="center"/>
        <w:rPr>
          <w:lang w:val="kk-KZ"/>
        </w:rPr>
      </w:pPr>
      <w:r>
        <w:rPr>
          <w:rFonts w:cs="Times New Roman" w:ascii="Times New Roman" w:hAnsi="Times New Roman"/>
          <w:b/>
          <w:bCs/>
          <w:sz w:val="24"/>
          <w:szCs w:val="24"/>
          <w:lang w:val="kk-KZ"/>
        </w:rPr>
        <w:t>Алматы қ.</w:t>
      </w:r>
    </w:p>
    <w:p>
      <w:pPr>
        <w:pStyle w:val="Normal"/>
        <w:shd w:val="clear" w:color="auto" w:fill="FFFFFF"/>
        <w:suppressAutoHyphens w:val="true"/>
        <w:spacing w:lineRule="auto" w:line="240" w:before="0" w:after="0"/>
        <w:ind w:left="-1008" w:right="-1008" w:firstLine="706"/>
        <w:jc w:val="center"/>
        <w:rPr/>
      </w:pPr>
      <w:r>
        <w:rPr>
          <w:rFonts w:cs="Times New Roman" w:ascii="Times New Roman" w:hAnsi="Times New Roman"/>
          <w:b/>
          <w:bCs/>
          <w:sz w:val="24"/>
          <w:szCs w:val="24"/>
          <w:lang w:val="kk-KZ"/>
        </w:rPr>
        <w:t>1. Жалпы ережелер.</w:t>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both"/>
        <w:rPr/>
      </w:pPr>
      <w:r>
        <w:rPr>
          <w:rFonts w:cs="Times New Roman" w:ascii="Times New Roman" w:hAnsi="Times New Roman"/>
          <w:sz w:val="24"/>
          <w:szCs w:val="24"/>
          <w:lang w:val="kk-KZ"/>
        </w:rPr>
        <w:t>1.1. «Finbox» микроқаржы ұйымы» жауапкершілігі шектеулі серіктестігінің (бұдан әрі – «МҚҰ») Құпиялылық саясаты (бұдан әрі – «Саясат») Қазақстан Республикасының қолданыстағы заңнамасына және МҚҰ-ның ішкі құжаттарына сәйкес әзірленді</w:t>
      </w:r>
      <w:r>
        <w:rPr>
          <w:rFonts w:cs="Times New Roman" w:ascii="Times New Roman" w:hAnsi="Times New Roman"/>
          <w:color w:val="000000"/>
          <w:sz w:val="24"/>
          <w:szCs w:val="24"/>
          <w:lang w:val="kk-KZ"/>
        </w:rPr>
        <w:t>.</w:t>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both"/>
        <w:rPr/>
      </w:pPr>
      <w:r>
        <w:rPr>
          <w:rFonts w:cs="Times New Roman" w:ascii="Times New Roman" w:hAnsi="Times New Roman"/>
          <w:color w:val="000000"/>
          <w:sz w:val="24"/>
          <w:szCs w:val="24"/>
          <w:lang w:val="kk-KZ"/>
        </w:rPr>
        <w:t xml:space="preserve">1.2. </w:t>
      </w:r>
      <w:r>
        <w:rPr>
          <w:rFonts w:cs="Times New Roman" w:ascii="Times New Roman;serif" w:hAnsi="Times New Roman;serif"/>
          <w:color w:val="000000"/>
          <w:sz w:val="24"/>
          <w:szCs w:val="24"/>
          <w:lang w:val="kk-KZ"/>
        </w:rPr>
        <w:t xml:space="preserve">Осы Саясат МҚҰ белгілеген </w:t>
      </w:r>
      <w:hyperlink r:id="rId2">
        <w:r>
          <w:rPr>
            <w:rStyle w:val="Style16"/>
            <w:rFonts w:cs="Times New Roman" w:ascii="Times New Roman;serif" w:hAnsi="Times New Roman;serif"/>
            <w:color w:val="000000"/>
            <w:sz w:val="24"/>
            <w:szCs w:val="24"/>
            <w:u w:val="none"/>
            <w:lang w:val="kk-KZ"/>
          </w:rPr>
          <w:t>www.akshamat.kz</w:t>
        </w:r>
      </w:hyperlink>
      <w:r>
        <w:rPr>
          <w:rFonts w:cs="Times New Roman" w:ascii="Times New Roman;serif" w:hAnsi="Times New Roman;serif"/>
          <w:color w:val="000000"/>
          <w:sz w:val="24"/>
          <w:szCs w:val="24"/>
          <w:lang w:val="kk-KZ"/>
        </w:rPr>
        <w:t xml:space="preserve"> интернет-ресурсын</w:t>
      </w:r>
      <w:bookmarkStart w:id="0" w:name="_GoBack"/>
      <w:bookmarkEnd w:id="0"/>
      <w:r>
        <w:rPr>
          <w:rFonts w:cs="Times New Roman" w:ascii="Times New Roman;serif" w:hAnsi="Times New Roman;serif"/>
          <w:color w:val="000000"/>
          <w:sz w:val="24"/>
          <w:szCs w:val="24"/>
          <w:lang w:val="kk-KZ"/>
        </w:rPr>
        <w:t>ың (бұдан әрі-Сайт) көмегімен жиналған дербес деректерді өңдеу тәртібін және микрокредит алу бойынша Сайттағы дербес деректермен байланысты қызметтер мен құралдарды сипаттайды.</w:t>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both"/>
        <w:rPr/>
      </w:pPr>
      <w:r>
        <w:rPr>
          <w:rFonts w:cs="Times New Roman" w:ascii="Times New Roman;serif" w:hAnsi="Times New Roman;serif"/>
          <w:color w:val="000000"/>
          <w:sz w:val="24"/>
          <w:szCs w:val="24"/>
          <w:lang w:val="kk-KZ"/>
        </w:rPr>
        <w:t>1.3. МҚҰ-ға пайдаланушылардан олардың дербес деректері туралы келіп түскен барлық ақпарат «Дербес деректер және оларды қорғау туралы» 2013 жылғы 21 мамырдағы № 94-V Қазақстан Республикасы Заңының, сондай-ақ ҚР ратификациялаған халықаралық шарттардың және МҚҰ-ның ішкі құжаттарының талаптары шеңберінде ғана өңделеді.</w:t>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both"/>
        <w:rPr>
          <w:rFonts w:ascii="Times New Roman;serif" w:hAnsi="Times New Roman;serif" w:cs="Times New Roman"/>
          <w:color w:val="000000"/>
          <w:sz w:val="24"/>
          <w:szCs w:val="24"/>
        </w:rPr>
      </w:pPr>
      <w:r>
        <w:rPr>
          <w:rFonts w:cs="Times New Roman" w:ascii="Times New Roman;serif" w:hAnsi="Times New Roman;serif"/>
          <w:color w:val="000000"/>
          <w:sz w:val="24"/>
          <w:szCs w:val="24"/>
        </w:rPr>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center"/>
        <w:rPr>
          <w:b/>
          <w:b/>
          <w:bCs/>
        </w:rPr>
      </w:pPr>
      <w:r>
        <w:rPr>
          <w:rFonts w:cs="Times New Roman" w:ascii="Times New Roman;serif" w:hAnsi="Times New Roman;serif"/>
          <w:b/>
          <w:bCs/>
          <w:color w:val="000000"/>
          <w:sz w:val="24"/>
          <w:szCs w:val="24"/>
          <w:lang w:val="kk-KZ"/>
        </w:rPr>
        <w:t>2. Саясатта қолданылатын негізгі ұғымдар</w:t>
      </w:r>
    </w:p>
    <w:p>
      <w:pPr>
        <w:pStyle w:val="Normal"/>
        <w:shd w:val="clear" w:color="auto" w:fill="FFFFFF"/>
        <w:tabs>
          <w:tab w:val="left" w:pos="7740" w:leader="none"/>
          <w:tab w:val="left" w:pos="8640" w:leader="none"/>
        </w:tabs>
        <w:suppressAutoHyphens w:val="true"/>
        <w:spacing w:lineRule="auto" w:line="240" w:before="0" w:after="0"/>
        <w:ind w:left="-1008" w:right="-1008" w:firstLine="706"/>
        <w:jc w:val="center"/>
        <w:rPr>
          <w:rFonts w:ascii="Times New Roman;serif" w:hAnsi="Times New Roman;serif" w:cs="Times New Roman"/>
          <w:color w:val="000000"/>
          <w:sz w:val="24"/>
          <w:szCs w:val="24"/>
        </w:rPr>
      </w:pPr>
      <w:r>
        <w:rPr>
          <w:rFonts w:cs="Times New Roman" w:ascii="Times New Roman;serif" w:hAnsi="Times New Roman;serif"/>
          <w:color w:val="000000"/>
          <w:sz w:val="24"/>
          <w:szCs w:val="24"/>
        </w:rPr>
      </w:r>
    </w:p>
    <w:p>
      <w:pPr>
        <w:pStyle w:val="Normal"/>
        <w:shd w:val="clear" w:color="auto" w:fill="FFFFFF"/>
        <w:tabs>
          <w:tab w:val="left" w:pos="7740" w:leader="none"/>
          <w:tab w:val="left" w:pos="8640" w:leader="none"/>
        </w:tabs>
        <w:suppressAutoHyphens w:val="true"/>
        <w:spacing w:lineRule="auto" w:line="240" w:before="0" w:after="0"/>
        <w:ind w:left="-1020" w:right="-1020" w:firstLine="737"/>
        <w:rPr>
          <w:b/>
          <w:b/>
          <w:bCs/>
        </w:rPr>
      </w:pPr>
      <w:r>
        <w:rPr>
          <w:rFonts w:cs="Times New Roman" w:ascii="Times New Roman;serif" w:hAnsi="Times New Roman;serif"/>
          <w:bCs/>
          <w:color w:val="000000"/>
          <w:sz w:val="24"/>
          <w:szCs w:val="24"/>
          <w:lang w:val="kk-KZ"/>
        </w:rPr>
        <w:t>2.1. Осы Ереженің мақсаттары үшін мынадай негізгі ұғымдар пайдаланылады:</w:t>
      </w:r>
    </w:p>
    <w:p>
      <w:pPr>
        <w:pStyle w:val="Normal"/>
        <w:shd w:val="clear" w:color="auto" w:fill="FFFFFF"/>
        <w:suppressAutoHyphens w:val="true"/>
        <w:spacing w:lineRule="auto" w:line="240" w:before="0" w:after="0"/>
        <w:ind w:left="-1020" w:right="-1020" w:firstLine="737"/>
        <w:jc w:val="both"/>
        <w:rPr/>
      </w:pPr>
      <w:r>
        <w:rPr>
          <w:rFonts w:cs="Times New Roman" w:ascii="Times New Roman" w:hAnsi="Times New Roman"/>
          <w:sz w:val="24"/>
          <w:szCs w:val="24"/>
          <w:lang w:val="kk-KZ"/>
        </w:rPr>
        <w:t>1) ақпараттың құпиялылығы – ақпаратты сақтау, өңдеу барысында немесе байланыстың коммуникациялық арналары арқылы беру кезінде ақпаратты ашудан қорғау;</w:t>
      </w:r>
    </w:p>
    <w:p>
      <w:pPr>
        <w:pStyle w:val="Normal"/>
        <w:shd w:val="clear" w:color="auto" w:fill="FFFFFF"/>
        <w:tabs>
          <w:tab w:val="left" w:pos="7740" w:leader="none"/>
          <w:tab w:val="left" w:pos="8640" w:leader="none"/>
        </w:tabs>
        <w:suppressAutoHyphens w:val="true"/>
        <w:spacing w:lineRule="auto" w:line="240" w:before="0" w:after="0"/>
        <w:ind w:left="-1020" w:right="-1020" w:firstLine="737"/>
        <w:jc w:val="both"/>
        <w:rPr/>
      </w:pPr>
      <w:r>
        <w:rPr>
          <w:rFonts w:cs="Times New Roman" w:ascii="Times New Roman" w:hAnsi="Times New Roman"/>
          <w:color w:val="000000"/>
          <w:sz w:val="24"/>
          <w:szCs w:val="24"/>
          <w:lang w:val="kk-KZ"/>
        </w:rPr>
        <w:t>2) ақпараттың сақталуы – ақпаратты сақтау, өңдеу барысында немесе коммуникациялық арналар арқылы беру кезінде бүлінуден, рұқсатсыз өзгертуден, толықтырудан, көшіруден немесе жоюдан қорғалуы және тұтастығы;</w:t>
      </w:r>
    </w:p>
    <w:p>
      <w:pPr>
        <w:pStyle w:val="Normal"/>
        <w:shd w:val="clear" w:color="auto" w:fill="FFFFFF"/>
        <w:tabs>
          <w:tab w:val="left" w:pos="7740" w:leader="none"/>
          <w:tab w:val="left" w:pos="8640" w:leader="none"/>
        </w:tabs>
        <w:suppressAutoHyphens w:val="true"/>
        <w:spacing w:lineRule="auto" w:line="240" w:before="0" w:after="0"/>
        <w:ind w:left="-1020" w:right="-1020" w:firstLine="737"/>
        <w:jc w:val="both"/>
        <w:rPr>
          <w:rFonts w:ascii="Times New Roman" w:hAnsi="Times New Roman"/>
          <w:sz w:val="24"/>
          <w:szCs w:val="24"/>
        </w:rPr>
      </w:pPr>
      <w:r>
        <w:rPr>
          <w:rFonts w:cs="Times New Roman" w:ascii="Times New Roman" w:hAnsi="Times New Roman"/>
          <w:color w:val="000000"/>
          <w:sz w:val="24"/>
          <w:szCs w:val="24"/>
          <w:lang w:val="kk-KZ"/>
        </w:rPr>
        <w:t>3) сookies - бұл ақпаратты тікелей пайдаланушының компьютерінде, оның ұялы телефонында немесе басқа құрылғыда сақтайтын, шағын мәтіндік файлдар;</w:t>
      </w:r>
    </w:p>
    <w:p>
      <w:pPr>
        <w:pStyle w:val="Style23"/>
        <w:shd w:fill="FFFFFF" w:val="clear"/>
        <w:suppressAutoHyphens w:val="true"/>
        <w:ind w:left="-1020" w:right="-1020" w:firstLine="737"/>
        <w:rPr>
          <w:color w:val="000000"/>
          <w:sz w:val="24"/>
          <w:szCs w:val="24"/>
          <w:lang w:val="kk-KZ"/>
        </w:rPr>
      </w:pPr>
      <w:r>
        <w:rPr>
          <w:color w:val="000000"/>
          <w:sz w:val="24"/>
          <w:szCs w:val="24"/>
          <w:lang w:val="kk-KZ"/>
        </w:rPr>
        <w:t>4) рixels – басқа серверге веб-парақшаның қарап шығуын өлшеуге мүмкіндік беретін, веб-парақшалардағы кодтардың бөлігі болып табылатын және кукиспен (cookies) үйлесімде жиі пайдаланылатын, шағын цифрлық суреттер. Код пайдаланушы Сайттың парақшасымен немесе парақшасының бір бөлігімен өзара әрекет ететінін көрсету үшін пиксель жүктелгенін және қашан жүктелгенін (және де қай парақшада) қадағалайды;</w:t>
      </w:r>
    </w:p>
    <w:p>
      <w:pPr>
        <w:pStyle w:val="Style23"/>
        <w:shd w:fill="FFFFFF" w:val="clear"/>
        <w:suppressAutoHyphens w:val="true"/>
        <w:ind w:left="-1020" w:right="-1020" w:firstLine="737"/>
        <w:rPr>
          <w:color w:val="000000"/>
          <w:sz w:val="24"/>
          <w:szCs w:val="24"/>
          <w:lang w:val="kk-KZ"/>
        </w:rPr>
      </w:pPr>
      <w:r>
        <w:rPr>
          <w:color w:val="000000"/>
          <w:sz w:val="24"/>
          <w:szCs w:val="24"/>
          <w:lang w:val="kk-KZ"/>
        </w:rPr>
        <w:t>5) IP-мекенжай – бұл жергілікті немесе жаһандық компьютерлік желінің әрбір қатысушысына берілетін бірегей желілік сәйкестендіргіш;</w:t>
      </w:r>
    </w:p>
    <w:p>
      <w:pPr>
        <w:pStyle w:val="Style23"/>
        <w:shd w:fill="FFFFFF" w:val="clear"/>
        <w:suppressAutoHyphens w:val="true"/>
        <w:ind w:left="-1020" w:right="-1020" w:firstLine="737"/>
        <w:rPr>
          <w:lang w:val="kk-KZ"/>
        </w:rPr>
      </w:pPr>
      <w:r>
        <w:rPr>
          <w:color w:val="000000"/>
          <w:sz w:val="24"/>
          <w:szCs w:val="24"/>
          <w:lang w:val="kk-KZ"/>
        </w:rPr>
        <w:t>6)</w:t>
      </w:r>
      <w:r>
        <w:rPr>
          <w:rStyle w:val="Style18"/>
          <w:b w:val="false"/>
          <w:bCs w:val="false"/>
          <w:sz w:val="24"/>
          <w:szCs w:val="24"/>
          <w:lang w:val="kk-KZ"/>
        </w:rPr>
        <w:t xml:space="preserve"> Пайдаланушы - Сайт пен оның жүйесін пайдаланатын, сондай-ақ микрокердитті алу жөніндегі осы Саясаттың ережелерін басшылыққа алатын тұлға;</w:t>
      </w:r>
    </w:p>
    <w:p>
      <w:pPr>
        <w:pStyle w:val="Style23"/>
        <w:shd w:fill="FFFFFF" w:val="clear"/>
        <w:suppressAutoHyphens w:val="true"/>
        <w:ind w:left="-1020" w:right="-1020" w:firstLine="737"/>
        <w:rPr>
          <w:lang w:val="kk-KZ"/>
        </w:rPr>
      </w:pPr>
      <w:r>
        <w:rPr>
          <w:color w:val="000000"/>
          <w:sz w:val="24"/>
          <w:szCs w:val="24"/>
          <w:lang w:val="kk-KZ"/>
        </w:rPr>
        <w:t>7)</w:t>
      </w:r>
      <w:r>
        <w:rPr>
          <w:rFonts w:ascii="Times New Roman;serif" w:hAnsi="Times New Roman;serif"/>
          <w:color w:val="000000"/>
          <w:sz w:val="24"/>
          <w:lang w:val="kk-KZ"/>
        </w:rPr>
        <w:t xml:space="preserve"> микрокредит - МҚҰ ұсынатын, төлемділік, мерзімділік және қайтарымдылық шарттарында Пайдаланушының офертасы белгілеген мөлшерде және тәртіппен, Қазақстан Республикасының ұлттық валютасындағы ақша.</w:t>
      </w:r>
    </w:p>
    <w:p>
      <w:pPr>
        <w:pStyle w:val="Style23"/>
        <w:shd w:fill="FFFFFF" w:val="clear"/>
        <w:suppressAutoHyphens w:val="true"/>
        <w:ind w:left="-1020" w:right="-1020" w:firstLine="737"/>
        <w:rPr>
          <w:color w:val="000000"/>
          <w:sz w:val="24"/>
          <w:szCs w:val="24"/>
          <w:lang w:val="kk-KZ"/>
        </w:rPr>
      </w:pPr>
      <w:r>
        <w:rPr>
          <w:color w:val="000000"/>
          <w:sz w:val="24"/>
          <w:szCs w:val="24"/>
          <w:lang w:val="kk-KZ"/>
        </w:rPr>
      </w:r>
    </w:p>
    <w:p>
      <w:pPr>
        <w:pStyle w:val="Normal"/>
        <w:shd w:val="clear" w:color="auto" w:fill="FFFFFF"/>
        <w:suppressAutoHyphens w:val="true"/>
        <w:spacing w:lineRule="auto" w:line="240" w:before="0" w:after="0"/>
        <w:ind w:left="-1008" w:right="-1008" w:firstLine="706"/>
        <w:jc w:val="center"/>
        <w:rPr>
          <w:lang w:val="kk-KZ"/>
        </w:rPr>
      </w:pPr>
      <w:r>
        <w:rPr>
          <w:rFonts w:cs="Times New Roman" w:ascii="Times New Roman" w:hAnsi="Times New Roman"/>
          <w:b/>
          <w:bCs/>
          <w:spacing w:val="-1"/>
          <w:sz w:val="24"/>
          <w:szCs w:val="24"/>
          <w:lang w:val="kk-KZ"/>
        </w:rPr>
        <w:t>2. Дербес деректерді жинау.</w:t>
      </w:r>
    </w:p>
    <w:p>
      <w:pPr>
        <w:pStyle w:val="Normal"/>
        <w:shd w:val="clear" w:color="auto" w:fill="FFFFFF"/>
        <w:suppressAutoHyphens w:val="true"/>
        <w:spacing w:lineRule="auto" w:line="240" w:before="0" w:after="0"/>
        <w:ind w:left="-1008" w:right="-1008" w:firstLine="706"/>
        <w:jc w:val="both"/>
        <w:rPr>
          <w:rFonts w:ascii="Times New Roman" w:hAnsi="Times New Roman" w:cs="Times New Roman"/>
          <w:spacing w:val="-1"/>
          <w:sz w:val="24"/>
          <w:szCs w:val="24"/>
          <w:lang w:val="kk-KZ"/>
        </w:rPr>
      </w:pPr>
      <w:r>
        <w:rPr>
          <w:rFonts w:cs="Times New Roman" w:ascii="Times New Roman" w:hAnsi="Times New Roman"/>
          <w:spacing w:val="-1"/>
          <w:sz w:val="24"/>
          <w:szCs w:val="24"/>
          <w:lang w:val="kk-KZ"/>
        </w:rPr>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2.1. Пайдаланушының дербес деректерін өңдеу оның келісімімен жүзеге асырылады.</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2.2. Пайдаланушы</w:t>
      </w:r>
      <w:r>
        <w:rPr>
          <w:rFonts w:cs="Times New Roman" w:ascii="Times New Roman" w:hAnsi="Times New Roman"/>
          <w:color w:val="000000"/>
          <w:spacing w:val="-1"/>
          <w:sz w:val="24"/>
          <w:szCs w:val="24"/>
          <w:lang w:val="kk-KZ"/>
        </w:rPr>
        <w:t xml:space="preserve"> осымен МҚҰ-ға Пайдаланушы туралы кез келген ақпаратты, Пайдаланушыдан алған ақпаратты қоса алғанда жинауға, сақтауға, пайдалануға, таратуға, өзге түрмен алуға, өңдеуге, мыналарды қоса алғанда, алайда шектелмей, ақпаратты кез келген үшінші тұлғаларға беруге өз келісімін және құқығын береді:</w:t>
      </w:r>
    </w:p>
    <w:p>
      <w:pPr>
        <w:pStyle w:val="ListParagraph"/>
        <w:tabs>
          <w:tab w:val="left" w:pos="567" w:leader="none"/>
          <w:tab w:val="left" w:pos="5670" w:leader="none"/>
        </w:tabs>
        <w:spacing w:lineRule="auto" w:line="240" w:before="0" w:after="0"/>
        <w:ind w:left="170" w:right="-1020" w:hanging="0"/>
        <w:contextualSpacing/>
        <w:jc w:val="both"/>
        <w:rPr>
          <w:lang w:val="kk-KZ"/>
        </w:rPr>
      </w:pPr>
      <w:r>
        <w:rPr>
          <w:rFonts w:cs="Times New Roman" w:ascii="Times New Roman" w:hAnsi="Times New Roman"/>
          <w:color w:val="000000"/>
          <w:sz w:val="24"/>
          <w:szCs w:val="24"/>
          <w:lang w:val="kk-KZ" w:eastAsia="ru-RU"/>
        </w:rPr>
        <w:t>- Қазақстан Республикасының заңнамасына сәйкес кез келген кредиттік бюролар;</w:t>
      </w:r>
    </w:p>
    <w:p>
      <w:pPr>
        <w:pStyle w:val="ListParagraph"/>
        <w:tabs>
          <w:tab w:val="left" w:pos="567" w:leader="none"/>
          <w:tab w:val="left" w:pos="5670" w:leader="none"/>
        </w:tabs>
        <w:spacing w:lineRule="auto" w:line="240" w:before="0" w:after="0"/>
        <w:ind w:left="170" w:right="-1020" w:hanging="0"/>
        <w:contextualSpacing/>
        <w:jc w:val="both"/>
        <w:rPr>
          <w:lang w:val="kk-KZ"/>
        </w:rPr>
      </w:pPr>
      <w:r>
        <w:rPr>
          <w:rFonts w:cs="Times New Roman" w:ascii="Times New Roman" w:hAnsi="Times New Roman"/>
          <w:color w:val="000000"/>
          <w:sz w:val="24"/>
          <w:szCs w:val="24"/>
          <w:lang w:val="kk-KZ" w:eastAsia="ru-RU"/>
        </w:rPr>
        <w:t>- осындай тұлғалар мен МҚҰ арасында жасалған шарттарға сәйкес олардың өз функцияларын орындауды қамтамасыз ету немесе қызмет көрсету үшін МҚҰ қызмет көрсететін;</w:t>
      </w:r>
    </w:p>
    <w:p>
      <w:pPr>
        <w:pStyle w:val="ListParagraph"/>
        <w:tabs>
          <w:tab w:val="left" w:pos="567" w:leader="none"/>
          <w:tab w:val="left" w:pos="5670" w:leader="none"/>
        </w:tabs>
        <w:spacing w:lineRule="auto" w:line="240" w:before="0" w:after="0"/>
        <w:ind w:left="170" w:right="-1020" w:hanging="0"/>
        <w:contextualSpacing/>
        <w:jc w:val="both"/>
        <w:rPr>
          <w:lang w:val="kk-KZ"/>
        </w:rPr>
      </w:pPr>
      <w:r>
        <w:rPr>
          <w:rFonts w:cs="Times New Roman" w:ascii="Times New Roman" w:hAnsi="Times New Roman"/>
          <w:color w:val="000000"/>
          <w:sz w:val="24"/>
          <w:szCs w:val="24"/>
          <w:lang w:val="kk-KZ" w:eastAsia="ru-RU"/>
        </w:rPr>
        <w:t>- ұсынылған оферта бойынша МҚҰ құқықтарын іске асыру үшін қажетті жағдайларда;</w:t>
      </w:r>
    </w:p>
    <w:p>
      <w:pPr>
        <w:pStyle w:val="Normal"/>
        <w:shd w:val="clear" w:color="auto" w:fill="FFFFFF"/>
        <w:suppressAutoHyphens w:val="true"/>
        <w:spacing w:lineRule="auto" w:line="240" w:before="0" w:after="0"/>
        <w:ind w:left="170" w:right="-1020" w:hanging="0"/>
        <w:jc w:val="both"/>
        <w:rPr>
          <w:lang w:val="kk-KZ"/>
        </w:rPr>
      </w:pPr>
      <w:r>
        <w:rPr>
          <w:rFonts w:cs="Times New Roman" w:ascii="Times New Roman" w:hAnsi="Times New Roman"/>
          <w:color w:val="000000"/>
          <w:spacing w:val="-1"/>
          <w:sz w:val="24"/>
          <w:szCs w:val="24"/>
          <w:lang w:val="kk-KZ"/>
        </w:rPr>
        <w:t>- Қазақстан Республикасы заңнамасының талаптарына сәйкес басқа жағдайларда.</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2.2. Төменде МҚҰ жинауға құқылы дербес деректер түрлерінің кейбір мысалдары келтірілген:</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байланыс деректері (ЖСН, Т. А. Ә., электрондық пошта мекенжайы, телефон нөмірі, нақты тұратын мекенжайы, тіркелген жері, жұмыс орны туралы мәліметтер, үшінші тұлғалардың байланыс деректері және басқалар);</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демографиялық мәліметтер (жынысыңыз, туылған күні, жасы);</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төлем деректері (кредиттік картаңыздың нөмірі, банктік шот нөмірі, шот карталарының нөмірі, банк атауы);</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жеке басын куәландыратын құжаттардың көшірмесі және олардың деректері (жеке куәлік, төлқұжат, тұруға ықтиярхат және өзге);</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табысы туралы мәліметтер (жұмыс берушінің атауы, байланыс деректері және жұмыс берушінің еңбекақы төлеу мөлшері, болған өзге де кірістер және өзге де ақпарат);</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МҚҰ анықтаған жағдайда жасалған Пайдаланушының фотосуреті;</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Сіз ұсынатын немесе жариялайтын ақпарат (біздің бөлімшелер, қызметтер, қызметкерлердің жұмысы және т. б. туралы пікірлер);</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xml:space="preserve">- </w:t>
      </w:r>
      <w:bookmarkStart w:id="1" w:name="__DdeLink__159_3884523339"/>
      <w:r>
        <w:rPr>
          <w:rFonts w:cs="Times New Roman" w:ascii="Times New Roman" w:hAnsi="Times New Roman"/>
          <w:spacing w:val="-1"/>
          <w:sz w:val="24"/>
          <w:szCs w:val="24"/>
          <w:lang w:val="kk-KZ"/>
        </w:rPr>
        <w:t xml:space="preserve"> МҚҰ қалауы бойынша Қазақстан Республикасының заңнамасына және МҚҰ ішкі құжаттарына сәйкес микрокредит беруді жүзеге асыру үшін қажетті және жеткілікті болатын, өзге қосымша деректер.</w:t>
      </w:r>
      <w:bookmarkEnd w:id="1"/>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xml:space="preserve">2.4. Пайдаланушы дербес деректердің дәлдігін, олардың жеткіліктілігін, ал қажет болған жағдайларда, дербес деректерді өңдеу мақсаттарына қатысты өзектілігін қамтамасыз етеді. </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2.5. МҚҰ</w:t>
      </w:r>
      <w:r>
        <w:rPr>
          <w:rFonts w:cs="Times New Roman" w:ascii="Times New Roman" w:hAnsi="Times New Roman"/>
          <w:color w:val="000000"/>
          <w:sz w:val="24"/>
          <w:szCs w:val="24"/>
          <w:lang w:val="kk-KZ"/>
        </w:rPr>
        <w:t xml:space="preserve"> Пайдаланушы туралы ақпаратты жинауға құқылы, Пайдаланушы Қолдау қызметіне беретін кез келген сұратымдар немесе ол ұсынатын кез келген кері байланыс мысал ретінде бола алады. Сайт және мобильді деректер: МҚҰ өзінің серверлерінде пайдаланушының браузерінен немесе IP мекенжайды, бағдарламалық жасақтаманы және аппараттық атрибуттарды, пайдаланушы сұрайтын парақшаларды, мобильді сәйкестендіргіштерді, қолданбаны пайдалану туралы ақпаратты, «Соокіеѕ», «Рixels» сияқты технологиялардың, жергілікті қойманың (Сіздің браузеріңіздегідей немесе ұялы құрылғыңыздағыдай) көмегімен алынған ақпарат қоса алғанда, кез келген құрылғыдан алынған ақпаратты, Пайдаланушының интернет қызметі провайдерінің домендік аты және/немесе басқа пайдаланылатын құрылғылар туралы ақпарат немесе жүйелік деңгейдегі ақпаратты автоматты түрде ала алады және тіркей алады. Бұл Сайтта немесе мобильді қолданбада немесе үшінші тұлғалардың сервистерінде болуы мүмкін.</w:t>
      </w:r>
    </w:p>
    <w:p>
      <w:pPr>
        <w:pStyle w:val="Normal"/>
        <w:shd w:val="clear" w:color="auto" w:fill="FFFFFF"/>
        <w:suppressAutoHyphens w:val="true"/>
        <w:spacing w:lineRule="auto" w:line="240" w:before="0" w:after="0"/>
        <w:ind w:left="-1008" w:right="-1008" w:firstLine="706"/>
        <w:jc w:val="both"/>
        <w:rPr>
          <w:rFonts w:ascii="Times New Roman" w:hAnsi="Times New Roman" w:cs="Times New Roman"/>
          <w:spacing w:val="-1"/>
          <w:sz w:val="24"/>
          <w:szCs w:val="24"/>
          <w:lang w:val="kk-KZ"/>
        </w:rPr>
      </w:pPr>
      <w:r>
        <w:rPr>
          <w:rFonts w:cs="Times New Roman" w:ascii="Times New Roman" w:hAnsi="Times New Roman"/>
          <w:spacing w:val="-1"/>
          <w:sz w:val="24"/>
          <w:szCs w:val="24"/>
          <w:lang w:val="kk-KZ"/>
        </w:rPr>
      </w:r>
    </w:p>
    <w:p>
      <w:pPr>
        <w:pStyle w:val="Normal"/>
        <w:shd w:val="clear" w:color="auto" w:fill="FFFFFF"/>
        <w:suppressAutoHyphens w:val="true"/>
        <w:spacing w:lineRule="auto" w:line="240" w:before="0" w:after="0"/>
        <w:ind w:left="-1008" w:right="-1008" w:firstLine="706"/>
        <w:jc w:val="center"/>
        <w:rPr>
          <w:b/>
          <w:b/>
          <w:bCs/>
          <w:lang w:val="kk-KZ"/>
        </w:rPr>
      </w:pPr>
      <w:r>
        <w:rPr>
          <w:rFonts w:cs="Times New Roman" w:ascii="Times New Roman" w:hAnsi="Times New Roman"/>
          <w:b/>
          <w:bCs/>
          <w:spacing w:val="-1"/>
          <w:sz w:val="24"/>
          <w:szCs w:val="24"/>
          <w:lang w:val="kk-KZ"/>
        </w:rPr>
        <w:t>3. Дербес деректерді сақтау және пайдалану</w:t>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spacing w:val="-1"/>
          <w:sz w:val="24"/>
          <w:szCs w:val="24"/>
          <w:lang w:val="kk-KZ"/>
        </w:rPr>
      </w:pPr>
      <w:r>
        <w:rPr>
          <w:rFonts w:cs="Times New Roman" w:ascii="Times New Roman" w:hAnsi="Times New Roman"/>
          <w:spacing w:val="-1"/>
          <w:sz w:val="24"/>
          <w:szCs w:val="24"/>
          <w:lang w:val="kk-KZ"/>
        </w:rPr>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spacing w:val="-1"/>
          <w:sz w:val="24"/>
          <w:szCs w:val="24"/>
          <w:lang w:val="kk-KZ"/>
        </w:rPr>
        <w:t xml:space="preserve">3.1. Пайдаланушылардың дербес деректері тек қана электрондық тасығыштарда сақталады және дербес деректерді автоматтандырылмаған өңдеу заңнама талаптарын және </w:t>
      </w:r>
      <w:r>
        <w:rPr>
          <w:rFonts w:cs="Times New Roman" w:ascii="Times New Roman" w:hAnsi="Times New Roman"/>
          <w:color w:val="000000"/>
          <w:spacing w:val="-1"/>
          <w:sz w:val="24"/>
          <w:szCs w:val="24"/>
          <w:lang w:val="kk-KZ"/>
        </w:rPr>
        <w:t>МҚҰ-ның ішкі құжаттарын орындауға байланысты</w:t>
      </w:r>
      <w:r>
        <w:rPr>
          <w:rFonts w:cs="Times New Roman" w:ascii="Times New Roman" w:hAnsi="Times New Roman"/>
          <w:spacing w:val="-1"/>
          <w:sz w:val="24"/>
          <w:szCs w:val="24"/>
          <w:lang w:val="kk-KZ"/>
        </w:rPr>
        <w:t xml:space="preserve"> қажет болған жағдайларды қоспағанда, автоматтандырылған жүйелерді пайдалану арқылы өңделеді.</w:t>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3.2. МҚҰ Пайдаланушының дербес ақпаратын мынадай жағдайларда үшінші тұлғаларға пайдалануға және беруге құқылы:</w:t>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 Пайдаланушыға микрокредит беру бойынша қызмет көрсету қажеттілігі және Пайдаланушы осындай әрекеттерге өз келісімін білдірді;</w:t>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 Қазақстан Республикасының заңнамасында көзделген жағдайдың болуы;</w:t>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 Пайдаланушы МҚҰ-мен жасалған микрокредит беру туралы шарттың талаптарын бұзған кезде МҚҰ құқықтары мен заңды мүдделерін қорғау мүмкіндігін қамтамасыз ету</w:t>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 Қазақстан Республикасының заңнамасында және МҚҰ ішкі құжаттарында көзделген өзге де жағдайларда.</w:t>
      </w:r>
    </w:p>
    <w:p>
      <w:pPr>
        <w:pStyle w:val="Normal"/>
        <w:shd w:val="clear" w:color="auto" w:fill="FFFFFF"/>
        <w:suppressAutoHyphens w:val="true"/>
        <w:spacing w:lineRule="auto" w:line="240" w:before="0" w:after="0"/>
        <w:ind w:left="-1008" w:right="-1008" w:firstLine="706"/>
        <w:jc w:val="center"/>
        <w:rPr>
          <w:color w:val="000000"/>
          <w:lang w:val="kk-KZ"/>
        </w:rPr>
      </w:pPr>
      <w:r>
        <w:rPr>
          <w:rFonts w:cs="Times New Roman" w:ascii="Times New Roman" w:hAnsi="Times New Roman"/>
          <w:b/>
          <w:bCs/>
          <w:color w:val="000000"/>
          <w:spacing w:val="-1"/>
          <w:sz w:val="24"/>
          <w:szCs w:val="24"/>
          <w:lang w:val="kk-KZ"/>
        </w:rPr>
        <w:t>4. Дербес деректерді қорғау</w:t>
      </w:r>
    </w:p>
    <w:p>
      <w:pPr>
        <w:pStyle w:val="Normal"/>
        <w:shd w:val="clear" w:color="auto" w:fill="FFFFFF"/>
        <w:suppressAutoHyphens w:val="true"/>
        <w:spacing w:lineRule="auto" w:line="240" w:before="0" w:after="0"/>
        <w:ind w:left="-1008" w:right="-1008" w:firstLine="706"/>
        <w:jc w:val="center"/>
        <w:rPr>
          <w:rFonts w:ascii="Times New Roman" w:hAnsi="Times New Roman" w:cs="Times New Roman"/>
          <w:spacing w:val="-1"/>
          <w:sz w:val="24"/>
          <w:szCs w:val="24"/>
          <w:lang w:val="kk-KZ"/>
        </w:rPr>
      </w:pPr>
      <w:r>
        <w:rPr>
          <w:rFonts w:cs="Times New Roman" w:ascii="Times New Roman" w:hAnsi="Times New Roman"/>
          <w:spacing w:val="-1"/>
          <w:sz w:val="24"/>
          <w:szCs w:val="24"/>
          <w:lang w:val="kk-KZ"/>
        </w:rPr>
      </w:r>
    </w:p>
    <w:p>
      <w:pPr>
        <w:pStyle w:val="Normal"/>
        <w:shd w:val="clear" w:color="auto" w:fill="FFFFFF"/>
        <w:suppressAutoHyphens w:val="true"/>
        <w:spacing w:lineRule="auto" w:line="240" w:before="0" w:after="0"/>
        <w:ind w:left="-1008" w:right="-1008" w:firstLine="706"/>
        <w:jc w:val="both"/>
        <w:rPr>
          <w:color w:val="000000"/>
          <w:lang w:val="kk-KZ"/>
        </w:rPr>
      </w:pPr>
      <w:r>
        <w:rPr>
          <w:rFonts w:cs="Times New Roman" w:ascii="Times New Roman" w:hAnsi="Times New Roman"/>
          <w:color w:val="000000"/>
          <w:spacing w:val="-1"/>
          <w:sz w:val="24"/>
          <w:szCs w:val="24"/>
          <w:lang w:val="kk-KZ"/>
        </w:rPr>
        <w:t>4.1. МҚҰ Пайдаланушының дербес деректерін оларға заңсыз немесе кездейсоқ қол жеткізуден, жоюдан, өзгертуден, оқшаулаудан, көшіруден, таратудан, сондай-ақ үшінші тұлғалардың өзге де заңсыз іс-әрекеттерінен қорғауды қамтамасыз ету мақсатында Пайдаланушылардың дербес деректерін қорғауды қамтамасыз ету үшін-құқықтық, ұйымдастырушылық, әкімшілік, техникалық және физикалық құқықтарды қоса алғанда, барлық сақтық шараларын қолданады.</w:t>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color w:val="000000"/>
          <w:spacing w:val="-1"/>
          <w:sz w:val="24"/>
          <w:szCs w:val="24"/>
          <w:lang w:val="kk-KZ"/>
        </w:rPr>
        <w:t xml:space="preserve">4.2. </w:t>
      </w:r>
      <w:r>
        <w:rPr>
          <w:rFonts w:cs="Times New Roman" w:ascii="Times New Roman" w:hAnsi="Times New Roman"/>
          <w:spacing w:val="-1"/>
          <w:sz w:val="24"/>
          <w:szCs w:val="24"/>
          <w:lang w:val="kk-KZ"/>
        </w:rPr>
        <w:t>МҚҰ-мен өзара іс-қимыл жасай отырып, Пайдаланушы өзінің дербес деректері мен ақпаратын өзекті күйде ұстап тұруы тиіс. МҚҰ өз кезегінде, деректер мен ақпаратты сақтаудың анағұрлым ұзақ кезеңі заңнамаға сәйкес қажет болатын жағдайларды қоспағанда, дербес деректер мен ақпаратты осы Құпиялылық саясатында және МҚҰ ішкі құжаттарында сипатталатын мақсаттарды орындау үшін қажетті мерзім ішінде сақтайды.</w:t>
      </w:r>
    </w:p>
    <w:p>
      <w:pPr>
        <w:pStyle w:val="Normal"/>
        <w:shd w:val="clear" w:color="auto" w:fill="FFFFFF"/>
        <w:suppressAutoHyphens w:val="true"/>
        <w:spacing w:lineRule="auto" w:line="240" w:before="0" w:after="0"/>
        <w:ind w:left="-1008" w:right="-1008" w:firstLine="706"/>
        <w:jc w:val="both"/>
        <w:rPr>
          <w:lang w:val="kk-KZ"/>
        </w:rPr>
      </w:pPr>
      <w:bookmarkStart w:id="2" w:name="__DdeLink__946_2189101807"/>
      <w:r>
        <w:rPr>
          <w:rFonts w:cs="Times New Roman" w:ascii="Times New Roman" w:hAnsi="Times New Roman"/>
          <w:spacing w:val="-1"/>
          <w:sz w:val="24"/>
          <w:szCs w:val="24"/>
          <w:lang w:val="kk-KZ"/>
        </w:rPr>
        <w:t xml:space="preserve">4.3. </w:t>
      </w:r>
      <w:r>
        <w:rPr>
          <w:rFonts w:cs="Times New Roman" w:ascii="Times New Roman" w:hAnsi="Times New Roman"/>
          <w:color w:val="000000"/>
          <w:spacing w:val="-1"/>
          <w:sz w:val="24"/>
          <w:szCs w:val="24"/>
          <w:lang w:val="kk-KZ"/>
        </w:rPr>
        <w:t xml:space="preserve">Пайдаланушы үшінші тұлғаларға www.akshamat.kz сайтындағы жеке кабинетінің логинін және/немесе құпиясөзін, сондай-ақ МҚҰ-дан алған www.akshamat.kz сайтымен байланысты кодтары бар СМС хабарламаларды, оның ішінде жеке кабинетке кіру деректерін қалпына келтіруге арналған кодтарды жария етпеуге, кез келген бөтен құрылғыдан жеке кабинетке кіру жүзеге асырылған жағдайда жеке кабинеттен шығуды қамтамасыз етуге міндеттенеді, Пайдаланушы көрсетілген деректерді үшінші тұлғаларға жария еткен жағдайда, Пайдаланушы осындай жария ету нәтижесінде үшінші тұлғалар келтірген залал үшін жеке жауапкершілік көтереді. </w:t>
      </w:r>
      <w:bookmarkEnd w:id="2"/>
      <w:r>
        <w:rPr>
          <w:rFonts w:cs="Times New Roman" w:ascii="Times New Roman" w:hAnsi="Times New Roman"/>
          <w:color w:val="000000"/>
          <w:spacing w:val="-1"/>
          <w:sz w:val="24"/>
          <w:szCs w:val="24"/>
          <w:lang w:val="kk-KZ"/>
        </w:rPr>
        <w:t xml:space="preserve"> </w:t>
      </w:r>
    </w:p>
    <w:p>
      <w:pPr>
        <w:pStyle w:val="Normal"/>
        <w:shd w:val="clear" w:color="auto" w:fill="FFFFFF"/>
        <w:suppressAutoHyphens w:val="true"/>
        <w:spacing w:lineRule="auto" w:line="240" w:before="0" w:after="0"/>
        <w:ind w:left="-1008" w:right="-1008" w:firstLine="706"/>
        <w:jc w:val="both"/>
        <w:rPr>
          <w:rFonts w:ascii="Times New Roman" w:hAnsi="Times New Roman" w:cs="Times New Roman"/>
          <w:spacing w:val="-1"/>
          <w:sz w:val="24"/>
          <w:szCs w:val="24"/>
          <w:lang w:val="kk-KZ"/>
        </w:rPr>
      </w:pPr>
      <w:r>
        <w:rPr>
          <w:rFonts w:cs="Times New Roman" w:ascii="Times New Roman" w:hAnsi="Times New Roman"/>
          <w:spacing w:val="-1"/>
          <w:sz w:val="24"/>
          <w:szCs w:val="24"/>
          <w:lang w:val="kk-KZ"/>
        </w:rPr>
      </w:r>
    </w:p>
    <w:p>
      <w:pPr>
        <w:pStyle w:val="Normal"/>
        <w:shd w:val="clear" w:color="auto" w:fill="FFFFFF"/>
        <w:suppressAutoHyphens w:val="true"/>
        <w:spacing w:lineRule="auto" w:line="240" w:before="0" w:after="0"/>
        <w:ind w:left="-1008" w:right="-1008" w:firstLine="706"/>
        <w:jc w:val="center"/>
        <w:rPr>
          <w:rFonts w:ascii="Times New Roman" w:hAnsi="Times New Roman"/>
          <w:b/>
          <w:b/>
          <w:bCs/>
          <w:color w:val="000000"/>
          <w:sz w:val="24"/>
          <w:szCs w:val="24"/>
          <w:lang w:val="kk-KZ"/>
        </w:rPr>
      </w:pPr>
      <w:r>
        <w:rPr>
          <w:rFonts w:cs="Times New Roman" w:ascii="Times New Roman" w:hAnsi="Times New Roman"/>
          <w:b/>
          <w:bCs/>
          <w:color w:val="000000"/>
          <w:spacing w:val="-1"/>
          <w:sz w:val="24"/>
          <w:szCs w:val="24"/>
          <w:lang w:val="kk-KZ"/>
        </w:rPr>
        <w:t>5. Жауапкершілік.</w:t>
      </w:r>
    </w:p>
    <w:p>
      <w:pPr>
        <w:pStyle w:val="Normal"/>
        <w:shd w:val="clear" w:color="auto" w:fill="FFFFFF"/>
        <w:suppressAutoHyphens w:val="true"/>
        <w:spacing w:lineRule="auto" w:line="240" w:before="0" w:after="0"/>
        <w:ind w:left="-1008" w:right="-1008" w:firstLine="706"/>
        <w:jc w:val="center"/>
        <w:rPr>
          <w:rFonts w:cs="Times New Roman"/>
          <w:spacing w:val="-1"/>
          <w:lang w:val="kk-KZ"/>
        </w:rPr>
      </w:pPr>
      <w:r>
        <w:rPr>
          <w:rFonts w:cs="Times New Roman"/>
          <w:spacing w:val="-1"/>
          <w:lang w:val="kk-KZ"/>
        </w:rPr>
      </w:r>
    </w:p>
    <w:p>
      <w:pPr>
        <w:pStyle w:val="Normal"/>
        <w:shd w:val="clear" w:color="auto" w:fill="FFFFFF"/>
        <w:suppressAutoHyphens w:val="true"/>
        <w:spacing w:lineRule="auto" w:line="240" w:before="0" w:after="0"/>
        <w:ind w:left="-1008" w:right="-1008" w:firstLine="706"/>
        <w:jc w:val="both"/>
        <w:rPr>
          <w:lang w:val="kk-KZ"/>
        </w:rPr>
      </w:pPr>
      <w:r>
        <w:rPr>
          <w:rFonts w:cs="Times New Roman" w:ascii="Times New Roman" w:hAnsi="Times New Roman"/>
          <w:color w:val="000000"/>
          <w:spacing w:val="-1"/>
          <w:sz w:val="24"/>
          <w:szCs w:val="24"/>
          <w:lang w:val="kk-KZ"/>
        </w:rPr>
        <w:t>5.1. Пайдаланушының дербес деректерін өңдейтін МҚҰ қызметкерлері берілген ақпаратты қорғау, өңдеу режимін және пайдалану тәртібін бұзғаны үшін Қазақстан Республикасының қолданыстағы заңнамасына сәйкес жауапты болады.</w:t>
      </w:r>
    </w:p>
    <w:p>
      <w:pPr>
        <w:pStyle w:val="Style23"/>
        <w:shd w:fill="FFFFFF" w:val="clear"/>
        <w:tabs>
          <w:tab w:val="left" w:pos="-285" w:leader="none"/>
          <w:tab w:val="left" w:pos="346" w:leader="none"/>
        </w:tabs>
        <w:ind w:left="-1020" w:right="-1020" w:hanging="0"/>
        <w:rPr>
          <w:lang w:val="kk-KZ"/>
        </w:rPr>
      </w:pPr>
      <w:r>
        <w:rPr>
          <w:color w:val="000000"/>
          <w:spacing w:val="-1"/>
          <w:sz w:val="24"/>
          <w:szCs w:val="24"/>
          <w:lang w:val="kk-KZ"/>
        </w:rPr>
        <w:tab/>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center"/>
        <w:rPr>
          <w:lang w:val="kk-KZ"/>
        </w:rPr>
      </w:pPr>
      <w:r>
        <w:rPr>
          <w:rFonts w:cs="Times New Roman" w:ascii="Times New Roman" w:hAnsi="Times New Roman"/>
          <w:b/>
          <w:bCs/>
          <w:sz w:val="24"/>
          <w:szCs w:val="24"/>
          <w:lang w:val="kk-KZ"/>
        </w:rPr>
        <w:t>6. Қорытынды ереже</w:t>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rFonts w:ascii="Times New Roman" w:hAnsi="Times New Roman" w:cs="Times New Roman"/>
          <w:b/>
          <w:b/>
          <w:bCs/>
          <w:sz w:val="24"/>
          <w:szCs w:val="24"/>
          <w:lang w:val="kk-KZ"/>
        </w:rPr>
      </w:pPr>
      <w:r>
        <w:rPr>
          <w:rFonts w:cs="Times New Roman" w:ascii="Times New Roman" w:hAnsi="Times New Roman"/>
          <w:b/>
          <w:bCs/>
          <w:sz w:val="24"/>
          <w:szCs w:val="24"/>
          <w:lang w:val="kk-KZ"/>
        </w:rPr>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lang w:val="kk-KZ"/>
        </w:rPr>
      </w:pPr>
      <w:r>
        <w:rPr>
          <w:rFonts w:cs="Times New Roman" w:ascii="Times New Roman" w:hAnsi="Times New Roman"/>
          <w:sz w:val="24"/>
          <w:szCs w:val="24"/>
          <w:lang w:val="kk-KZ"/>
        </w:rPr>
        <w:t xml:space="preserve">6.1. Осы Құпиялылық саясатында тікелей көрсетілмеген барлық қалған жағдайларда, Тараптар </w:t>
      </w:r>
      <w:r>
        <w:rPr>
          <w:rFonts w:cs="Times New Roman" w:ascii="Times New Roman" w:hAnsi="Times New Roman"/>
          <w:color w:val="000000"/>
          <w:sz w:val="24"/>
          <w:szCs w:val="24"/>
          <w:lang w:val="kk-KZ"/>
        </w:rPr>
        <w:t>«Дербес деректер және оларды қорғау туралы» 2013 жылғы 21 мамырдағы Қазақстан Республикасы Заңының нормалары мен ережелерін басшылыққа алады.</w:t>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lang w:val="kk-KZ"/>
        </w:rPr>
      </w:pPr>
      <w:r>
        <w:rPr>
          <w:rFonts w:cs="Times New Roman" w:ascii="Times New Roman" w:hAnsi="Times New Roman"/>
          <w:color w:val="000000"/>
          <w:sz w:val="24"/>
          <w:szCs w:val="24"/>
          <w:lang w:val="kk-KZ"/>
        </w:rPr>
        <w:t>6.2.</w:t>
      </w:r>
      <w:r>
        <w:rPr>
          <w:rFonts w:cs="Times New Roman" w:ascii="Times New Roman" w:hAnsi="Times New Roman"/>
          <w:sz w:val="24"/>
          <w:szCs w:val="24"/>
          <w:lang w:val="kk-KZ"/>
        </w:rPr>
        <w:t xml:space="preserve"> Өзінің дербес деректері мен ақпаратын ұсынатын МҚҰ сайтының пайдаланушысы осылайша берілген Құпиялылық саясатының ережелерімен келіседі.</w:t>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rFonts w:ascii="Times New Roman" w:hAnsi="Times New Roman"/>
          <w:sz w:val="24"/>
          <w:szCs w:val="24"/>
          <w:lang w:val="kk-KZ"/>
        </w:rPr>
      </w:pPr>
      <w:r>
        <w:rPr>
          <w:rFonts w:cs="Times New Roman" w:ascii="Times New Roman" w:hAnsi="Times New Roman"/>
          <w:sz w:val="24"/>
          <w:szCs w:val="24"/>
          <w:lang w:val="kk-KZ"/>
        </w:rPr>
        <w:t>6.3. МҚҰ Пайдаланушының келісімінсіз пайдаланушылар хабарлайтын дербес деректерге рұқсатсыз қол жеткізуден қорғау жүйесін одан әрі жетілдіру мақсатында өз қалауы бойынша кез келген уақытта Саясатқа кез келген өзгерістер енгізу құқығын өзіне қалдырады.</w:t>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pPr>
      <w:r>
        <w:rPr>
          <w:rFonts w:cs="Times New Roman" w:ascii="Times New Roman" w:hAnsi="Times New Roman"/>
          <w:sz w:val="24"/>
          <w:szCs w:val="24"/>
          <w:lang w:val="kk-KZ"/>
        </w:rPr>
        <w:t xml:space="preserve">6.4. </w:t>
      </w:r>
      <w:r>
        <w:rPr>
          <w:rFonts w:cs="Times New Roman" w:ascii="Times New Roman" w:hAnsi="Times New Roman"/>
          <w:color w:val="000000"/>
          <w:sz w:val="24"/>
          <w:szCs w:val="24"/>
          <w:lang w:val="kk-KZ"/>
        </w:rPr>
        <w:t xml:space="preserve">Осы Саясатқа қатысты қандай да бір сұрақтар туындаған жағдайда, Пайдаланушылар </w:t>
      </w:r>
      <w:hyperlink r:id="rId3">
        <w:r>
          <w:rPr>
            <w:rStyle w:val="Style16"/>
            <w:rFonts w:cs="Times New Roman" w:ascii="Times New Roman" w:hAnsi="Times New Roman"/>
            <w:color w:val="000000"/>
            <w:sz w:val="24"/>
            <w:szCs w:val="24"/>
            <w:lang w:val="kk-KZ"/>
          </w:rPr>
          <w:t>www.akshamat.kz</w:t>
        </w:r>
      </w:hyperlink>
      <w:r>
        <w:rPr>
          <w:rFonts w:cs="Times New Roman" w:ascii="Times New Roman" w:hAnsi="Times New Roman"/>
          <w:color w:val="000000"/>
          <w:sz w:val="24"/>
          <w:szCs w:val="24"/>
          <w:lang w:val="kk-KZ"/>
        </w:rPr>
        <w:t xml:space="preserve"> сайтында көзделген байланыс деректері бойынша МҚҰ-мен хабарласа алады.</w:t>
      </w:r>
    </w:p>
    <w:p>
      <w:pPr>
        <w:pStyle w:val="Normal"/>
        <w:shd w:val="clear" w:color="auto" w:fill="FFFFFF"/>
        <w:tabs>
          <w:tab w:val="left" w:pos="586" w:leader="none"/>
          <w:tab w:val="left" w:pos="4459" w:leader="none"/>
          <w:tab w:val="left" w:pos="6547" w:leader="none"/>
        </w:tabs>
        <w:suppressAutoHyphens w:val="true"/>
        <w:spacing w:lineRule="auto" w:line="240" w:before="0" w:after="0"/>
        <w:ind w:left="-1008" w:right="-1008" w:firstLine="706"/>
        <w:jc w:val="both"/>
        <w:rPr>
          <w:rFonts w:ascii="Times New Roman" w:hAnsi="Times New Roman"/>
          <w:sz w:val="24"/>
          <w:szCs w:val="24"/>
          <w:lang w:val="kk-KZ"/>
        </w:rPr>
      </w:pPr>
      <w:r>
        <w:rPr>
          <w:rFonts w:cs="Times New Roman" w:ascii="Times New Roman" w:hAnsi="Times New Roman"/>
          <w:color w:val="000000"/>
          <w:sz w:val="24"/>
          <w:szCs w:val="24"/>
          <w:lang w:val="kk-KZ"/>
        </w:rPr>
        <w:t>6.5. Осы Саясат, сондай-ақ оған өзгерістер мен толықтырулар МҚҰ қатысушыларының жалпы жиналысында бекітіледі.</w:t>
      </w:r>
    </w:p>
    <w:p>
      <w:pPr>
        <w:pStyle w:val="Style23"/>
        <w:shd w:fill="FFFFFF" w:val="clear"/>
        <w:suppressAutoHyphens w:val="true"/>
        <w:spacing w:lineRule="auto" w:line="408"/>
        <w:ind w:right="0" w:hanging="0"/>
        <w:rPr/>
      </w:pPr>
      <w:r>
        <w:rPr/>
      </w:r>
    </w:p>
    <w:sectPr>
      <w:footerReference w:type="default" r:id="rId4"/>
      <w:type w:val="nextPage"/>
      <w:pgSz w:w="12240" w:h="15840"/>
      <w:pgMar w:left="2174" w:right="2198" w:header="0" w:top="993"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Times New Roman">
    <w:altName w:val="serif"/>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ind w:right="360" w:hanging="0"/>
      <w:rPr/>
    </w:pPr>
    <w:r>
      <w:rPr/>
      <mc:AlternateContent>
        <mc:Choice Requires="wps">
          <w:drawing>
            <wp:anchor behindDoc="1" distT="0" distB="0" distL="0" distR="0" simplePos="0" locked="0" layoutInCell="1" allowOverlap="1" relativeHeight="5">
              <wp:simplePos x="0" y="0"/>
              <wp:positionH relativeFrom="column">
                <wp:align>right</wp:align>
              </wp:positionH>
              <wp:positionV relativeFrom="paragraph">
                <wp:posOffset>635</wp:posOffset>
              </wp:positionV>
              <wp:extent cx="79375" cy="17780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78840" cy="177120"/>
                      </a:xfrm>
                      <a:prstGeom prst="rect">
                        <a:avLst/>
                      </a:prstGeom>
                      <a:noFill/>
                      <a:ln>
                        <a:noFill/>
                      </a:ln>
                    </wps:spPr>
                    <wps:style>
                      <a:lnRef idx="0"/>
                      <a:fillRef idx="0"/>
                      <a:effectRef idx="0"/>
                      <a:fontRef idx="minor"/>
                    </wps:style>
                    <wps:txbx>
                      <w:txbxContent>
                        <w:p>
                          <w:pPr>
                            <w:pStyle w:val="14"/>
                            <w:rPr/>
                          </w:pPr>
                          <w:r>
                            <w:rPr>
                              <w:rStyle w:val="Pagenumber"/>
                              <w:color w:val="auto"/>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0" rIns="0" tIns="0" bIns="0">
                      <a:noAutofit/>
                    </wps:bodyPr>
                  </wps:wsp>
                </a:graphicData>
              </a:graphic>
            </wp:anchor>
          </w:drawing>
        </mc:Choice>
        <mc:Fallback>
          <w:pict>
            <v:rect id="shape_0" ID="Изображение1" stroked="f" style="position:absolute;margin-left:387.15pt;margin-top:0.05pt;width:6.15pt;height:13.9pt;mso-position-horizontal:right">
              <w10:wrap type="square"/>
              <v:fill o:detectmouseclick="t" on="false"/>
              <v:stroke color="#3465a4" joinstyle="round" endcap="flat"/>
              <v:textbox>
                <w:txbxContent>
                  <w:p>
                    <w:pPr>
                      <w:pStyle w:val="14"/>
                      <w:rPr/>
                    </w:pPr>
                    <w:r>
                      <w:rPr>
                        <w:rStyle w:val="Pagenumber"/>
                        <w:color w:val="auto"/>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compatSetting w:name="compatibilityMode" w:uri="http://schemas.microsoft.com/office/word" w:val="12"/>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3b4"/>
    <w:pPr>
      <w:widowControl/>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1"/>
    <w:qFormat/>
    <w:rsid w:val="00876b34"/>
    <w:rPr>
      <w:rFonts w:ascii="Times New Roman" w:hAnsi="Times New Roman" w:eastAsia="Times New Roman" w:cs="Times New Roman"/>
      <w:spacing w:val="-1"/>
      <w:sz w:val="24"/>
      <w:szCs w:val="24"/>
      <w:shd w:fill="FFFFFF" w:val="clear"/>
    </w:rPr>
  </w:style>
  <w:style w:type="character" w:styleId="Style14" w:customStyle="1">
    <w:name w:val="Основной текст Знак"/>
    <w:basedOn w:val="DefaultParagraphFont"/>
    <w:semiHidden/>
    <w:qFormat/>
    <w:rsid w:val="00876b34"/>
    <w:rPr>
      <w:rFonts w:ascii="Times New Roman" w:hAnsi="Times New Roman" w:eastAsia="Times New Roman" w:cs="Times New Roman"/>
      <w:shd w:fill="FFFFFF" w:val="clear"/>
    </w:rPr>
  </w:style>
  <w:style w:type="character" w:styleId="Style15" w:customStyle="1">
    <w:name w:val="Нижний колонтитул Знак"/>
    <w:basedOn w:val="DefaultParagraphFont"/>
    <w:semiHidden/>
    <w:qFormat/>
    <w:rsid w:val="00876b34"/>
    <w:rPr>
      <w:rFonts w:ascii="Times New Roman" w:hAnsi="Times New Roman" w:eastAsia="Times New Roman" w:cs="Times New Roman"/>
      <w:sz w:val="24"/>
      <w:szCs w:val="24"/>
    </w:rPr>
  </w:style>
  <w:style w:type="character" w:styleId="Pagenumber">
    <w:name w:val="page number"/>
    <w:basedOn w:val="DefaultParagraphFont"/>
    <w:semiHidden/>
    <w:qFormat/>
    <w:rsid w:val="00876b34"/>
    <w:rPr/>
  </w:style>
  <w:style w:type="character" w:styleId="ListLabel1" w:customStyle="1">
    <w:name w:val="ListLabel 1"/>
    <w:qFormat/>
    <w:rPr>
      <w:rFonts w:ascii="Times New Roman" w:hAnsi="Times New Roman" w:cs="Times New Roman"/>
      <w:sz w:val="24"/>
    </w:rPr>
  </w:style>
  <w:style w:type="character" w:styleId="ListLabel2" w:customStyle="1">
    <w:name w:val="ListLabel 2"/>
    <w:qFormat/>
    <w:rPr>
      <w:rFonts w:ascii="Times New Roman" w:hAnsi="Times New Roman" w:cs="Times New Roman"/>
      <w:sz w:val="24"/>
    </w:rPr>
  </w:style>
  <w:style w:type="character" w:styleId="ListLabel3" w:customStyle="1">
    <w:name w:val="ListLabel 3"/>
    <w:qFormat/>
    <w:rPr>
      <w:rFonts w:ascii="Times New Roman" w:hAnsi="Times New Roman" w:cs="Times New Roman"/>
      <w:sz w:val="24"/>
    </w:rPr>
  </w:style>
  <w:style w:type="character" w:styleId="ListLabel4" w:customStyle="1">
    <w:name w:val="ListLabel 4"/>
    <w:qFormat/>
    <w:rPr>
      <w:rFonts w:ascii="Times New Roman" w:hAnsi="Times New Roman" w:cs="Times New Roman"/>
      <w:sz w:val="24"/>
    </w:rPr>
  </w:style>
  <w:style w:type="character" w:styleId="ListLabel5" w:customStyle="1">
    <w:name w:val="ListLabel 5"/>
    <w:qFormat/>
    <w:rPr>
      <w:rFonts w:ascii="Times New Roman" w:hAnsi="Times New Roman" w:cs="Times New Roman"/>
      <w:sz w:val="24"/>
    </w:rPr>
  </w:style>
  <w:style w:type="character" w:styleId="ListLabel6" w:customStyle="1">
    <w:name w:val="ListLabel 6"/>
    <w:qFormat/>
    <w:rPr>
      <w:rFonts w:ascii="Times New Roman" w:hAnsi="Times New Roman" w:cs="Times New Roman"/>
      <w:b/>
      <w:sz w:val="24"/>
    </w:rPr>
  </w:style>
  <w:style w:type="character" w:styleId="ListLabel7" w:customStyle="1">
    <w:name w:val="ListLabel 7"/>
    <w:qFormat/>
    <w:rPr>
      <w:rFonts w:ascii="Times New Roman" w:hAnsi="Times New Roman" w:cs="Times New Roman"/>
      <w:sz w:val="24"/>
    </w:rPr>
  </w:style>
  <w:style w:type="character" w:styleId="ListLabel8" w:customStyle="1">
    <w:name w:val="ListLabel 8"/>
    <w:qFormat/>
    <w:rPr>
      <w:rFonts w:cs="Times New Roman"/>
    </w:rPr>
  </w:style>
  <w:style w:type="character" w:styleId="Style16" w:customStyle="1">
    <w:name w:val="Интернет-ссылка"/>
    <w:rPr>
      <w:color w:val="000080"/>
      <w:u w:val="single"/>
    </w:rPr>
  </w:style>
  <w:style w:type="character" w:styleId="WW8Num9z0" w:customStyle="1">
    <w:name w:val="WW8Num9z0"/>
    <w:qFormat/>
    <w:rPr>
      <w:rFonts w:ascii="Times New Roman" w:hAnsi="Times New Roman" w:cs="Times New Roman"/>
      <w:b/>
      <w:bCs/>
      <w:sz w:val="24"/>
      <w:szCs w:val="24"/>
      <w:lang w:eastAsia="ru-RU"/>
    </w:rPr>
  </w:style>
  <w:style w:type="character" w:styleId="WW8Num9z1" w:customStyle="1">
    <w:name w:val="WW8Num9z1"/>
    <w:qFormat/>
    <w:rPr>
      <w:rFonts w:ascii="Times New Roman" w:hAnsi="Times New Roman" w:cs="Times New Roman"/>
      <w:sz w:val="24"/>
      <w:szCs w:val="24"/>
      <w:highlight w:val="yellow"/>
      <w:lang w:eastAsia="ru-RU"/>
    </w:rPr>
  </w:style>
  <w:style w:type="character" w:styleId="Style17" w:customStyle="1">
    <w:name w:val="Маркеры списка"/>
    <w:qFormat/>
    <w:rPr>
      <w:rFonts w:ascii="OpenSymbol" w:hAnsi="OpenSymbol" w:eastAsia="OpenSymbol" w:cs="OpenSymbol"/>
    </w:rPr>
  </w:style>
  <w:style w:type="character" w:styleId="Style18" w:customStyle="1">
    <w:name w:val="Выделение жирным"/>
    <w:qFormat/>
    <w:rPr>
      <w:b/>
      <w:bCs/>
    </w:rPr>
  </w:style>
  <w:style w:type="character" w:styleId="Annotationreference">
    <w:name w:val="annotation reference"/>
    <w:basedOn w:val="DefaultParagraphFont"/>
    <w:uiPriority w:val="99"/>
    <w:semiHidden/>
    <w:unhideWhenUsed/>
    <w:qFormat/>
    <w:rsid w:val="00d20925"/>
    <w:rPr>
      <w:sz w:val="16"/>
      <w:szCs w:val="16"/>
    </w:rPr>
  </w:style>
  <w:style w:type="character" w:styleId="Style19" w:customStyle="1">
    <w:name w:val="Текст примечания Знак"/>
    <w:basedOn w:val="DefaultParagraphFont"/>
    <w:uiPriority w:val="99"/>
    <w:semiHidden/>
    <w:qFormat/>
    <w:rsid w:val="00d20925"/>
    <w:rPr>
      <w:sz w:val="20"/>
      <w:szCs w:val="20"/>
    </w:rPr>
  </w:style>
  <w:style w:type="character" w:styleId="Style20" w:customStyle="1">
    <w:name w:val="Тема примечания Знак"/>
    <w:basedOn w:val="Style19"/>
    <w:uiPriority w:val="99"/>
    <w:semiHidden/>
    <w:qFormat/>
    <w:rsid w:val="00d20925"/>
    <w:rPr>
      <w:b/>
      <w:bCs/>
      <w:sz w:val="20"/>
      <w:szCs w:val="20"/>
    </w:rPr>
  </w:style>
  <w:style w:type="character" w:styleId="Style21" w:customStyle="1">
    <w:name w:val="Текст выноски Знак"/>
    <w:basedOn w:val="DefaultParagraphFont"/>
    <w:uiPriority w:val="99"/>
    <w:semiHidden/>
    <w:qFormat/>
    <w:rsid w:val="00d20925"/>
    <w:rPr>
      <w:rFonts w:ascii="Segoe UI" w:hAnsi="Segoe UI" w:cs="Segoe UI"/>
      <w:sz w:val="18"/>
      <w:szCs w:val="18"/>
    </w:rPr>
  </w:style>
  <w:style w:type="character" w:styleId="ListLabel9" w:customStyle="1">
    <w:name w:val="ListLabel 9"/>
    <w:qFormat/>
    <w:rPr>
      <w:rFonts w:cs="Times New Roman"/>
      <w:b/>
      <w:bCs/>
      <w:sz w:val="24"/>
      <w:szCs w:val="24"/>
      <w:lang w:eastAsia="ru-RU"/>
    </w:rPr>
  </w:style>
  <w:style w:type="character" w:styleId="ListLabel10" w:customStyle="1">
    <w:name w:val="ListLabel 10"/>
    <w:qFormat/>
    <w:rPr>
      <w:rFonts w:cs="Times New Roman"/>
      <w:sz w:val="24"/>
      <w:szCs w:val="24"/>
      <w:highlight w:val="yellow"/>
      <w:lang w:eastAsia="ru-RU"/>
    </w:rPr>
  </w:style>
  <w:style w:type="character" w:styleId="ListLabel11" w:customStyle="1">
    <w:name w:val="ListLabel 11"/>
    <w:qFormat/>
    <w:rPr>
      <w:rFonts w:cs="Times New Roman"/>
      <w:b/>
      <w:bCs/>
      <w:sz w:val="24"/>
      <w:szCs w:val="24"/>
      <w:lang w:eastAsia="ru-RU"/>
    </w:rPr>
  </w:style>
  <w:style w:type="character" w:styleId="ListLabel12" w:customStyle="1">
    <w:name w:val="ListLabel 12"/>
    <w:qFormat/>
    <w:rPr>
      <w:rFonts w:cs="Times New Roman"/>
      <w:b/>
      <w:bCs/>
      <w:sz w:val="24"/>
      <w:szCs w:val="24"/>
      <w:lang w:eastAsia="ru-RU"/>
    </w:rPr>
  </w:style>
  <w:style w:type="character" w:styleId="ListLabel13" w:customStyle="1">
    <w:name w:val="ListLabel 13"/>
    <w:qFormat/>
    <w:rPr>
      <w:rFonts w:cs="Times New Roman"/>
      <w:b/>
      <w:bCs/>
      <w:sz w:val="24"/>
      <w:szCs w:val="24"/>
      <w:lang w:eastAsia="ru-RU"/>
    </w:rPr>
  </w:style>
  <w:style w:type="character" w:styleId="ListLabel14" w:customStyle="1">
    <w:name w:val="ListLabel 14"/>
    <w:qFormat/>
    <w:rPr>
      <w:rFonts w:cs="Times New Roman"/>
      <w:b/>
      <w:bCs/>
      <w:sz w:val="24"/>
      <w:szCs w:val="24"/>
      <w:lang w:eastAsia="ru-RU"/>
    </w:rPr>
  </w:style>
  <w:style w:type="character" w:styleId="ListLabel15" w:customStyle="1">
    <w:name w:val="ListLabel 15"/>
    <w:qFormat/>
    <w:rPr>
      <w:rFonts w:cs="Times New Roman"/>
      <w:b/>
      <w:bCs/>
      <w:sz w:val="24"/>
      <w:szCs w:val="24"/>
      <w:lang w:eastAsia="ru-RU"/>
    </w:rPr>
  </w:style>
  <w:style w:type="character" w:styleId="ListLabel16" w:customStyle="1">
    <w:name w:val="ListLabel 16"/>
    <w:qFormat/>
    <w:rPr>
      <w:rFonts w:cs="Times New Roman"/>
      <w:b/>
      <w:bCs/>
      <w:sz w:val="24"/>
      <w:szCs w:val="24"/>
      <w:lang w:eastAsia="ru-RU"/>
    </w:rPr>
  </w:style>
  <w:style w:type="character" w:styleId="ListLabel17" w:customStyle="1">
    <w:name w:val="ListLabel 17"/>
    <w:qFormat/>
    <w:rPr>
      <w:rFonts w:cs="Times New Roman"/>
      <w:b/>
      <w:bCs/>
      <w:sz w:val="24"/>
      <w:szCs w:val="24"/>
      <w:lang w:eastAsia="ru-RU"/>
    </w:rPr>
  </w:style>
  <w:style w:type="character" w:styleId="ListLabel18" w:customStyle="1">
    <w:name w:val="ListLabel 18"/>
    <w:qFormat/>
    <w:rPr>
      <w:rFonts w:ascii="Times New Roman;serif" w:hAnsi="Times New Roman;serif" w:cs="Times New Roman"/>
      <w:color w:val="000000"/>
      <w:sz w:val="24"/>
      <w:szCs w:val="24"/>
      <w:u w:val="none"/>
      <w:lang w:val="kk-KZ"/>
    </w:rPr>
  </w:style>
  <w:style w:type="character" w:styleId="ListLabel19" w:customStyle="1">
    <w:name w:val="ListLabel 19"/>
    <w:qFormat/>
    <w:rPr>
      <w:rFonts w:ascii="Times New Roman" w:hAnsi="Times New Roman" w:cs="Times New Roman"/>
      <w:color w:val="000000"/>
      <w:sz w:val="24"/>
      <w:szCs w:val="24"/>
    </w:rPr>
  </w:style>
  <w:style w:type="character" w:styleId="ListLabel20" w:customStyle="1">
    <w:name w:val="ListLabel 20"/>
    <w:qFormat/>
    <w:rPr>
      <w:rFonts w:ascii="Times New Roman" w:hAnsi="Times New Roman" w:cs="Times New Roman"/>
      <w:color w:val="000000"/>
      <w:sz w:val="24"/>
      <w:szCs w:val="24"/>
      <w:lang w:val="kk-KZ"/>
    </w:rPr>
  </w:style>
  <w:style w:type="character" w:styleId="ListLabel21" w:customStyle="1">
    <w:name w:val="ListLabel 21"/>
    <w:qFormat/>
    <w:rPr>
      <w:rFonts w:ascii="Times New Roman" w:hAnsi="Times New Roman" w:cs="Times New Roman"/>
      <w:color w:val="000000"/>
      <w:sz w:val="24"/>
      <w:szCs w:val="24"/>
    </w:rPr>
  </w:style>
  <w:style w:type="character" w:styleId="ListLabel22" w:customStyle="1">
    <w:name w:val="ListLabel 22"/>
    <w:qFormat/>
    <w:rPr>
      <w:rFonts w:ascii="Times New Roman;serif" w:hAnsi="Times New Roman;serif" w:cs="Times New Roman"/>
      <w:color w:val="000000"/>
      <w:sz w:val="24"/>
      <w:szCs w:val="24"/>
      <w:u w:val="none"/>
      <w:lang w:val="kk-KZ"/>
    </w:rPr>
  </w:style>
  <w:style w:type="character" w:styleId="ListLabel23" w:customStyle="1">
    <w:name w:val="ListLabel 23"/>
    <w:qFormat/>
    <w:rPr>
      <w:rFonts w:ascii="Times New Roman" w:hAnsi="Times New Roman" w:cs="Times New Roman"/>
      <w:color w:val="000000"/>
      <w:sz w:val="24"/>
      <w:szCs w:val="24"/>
    </w:rPr>
  </w:style>
  <w:style w:type="character" w:styleId="ListLabel24" w:customStyle="1">
    <w:name w:val="ListLabel 24"/>
    <w:qFormat/>
    <w:rPr>
      <w:rFonts w:ascii="Times New Roman" w:hAnsi="Times New Roman" w:cs="Times New Roman"/>
      <w:color w:val="000000"/>
      <w:sz w:val="24"/>
      <w:szCs w:val="24"/>
      <w:lang w:val="kk-KZ"/>
    </w:rPr>
  </w:style>
  <w:style w:type="character" w:styleId="ListLabel25" w:customStyle="1">
    <w:name w:val="ListLabel 25"/>
    <w:qFormat/>
    <w:rPr>
      <w:rFonts w:ascii="Times New Roman;serif" w:hAnsi="Times New Roman;serif" w:cs="Times New Roman"/>
      <w:color w:val="000000"/>
      <w:sz w:val="24"/>
      <w:szCs w:val="24"/>
      <w:u w:val="none"/>
      <w:lang w:val="kk-KZ"/>
    </w:rPr>
  </w:style>
  <w:style w:type="character" w:styleId="ListLabel26" w:customStyle="1">
    <w:name w:val="ListLabel 26"/>
    <w:qFormat/>
    <w:rPr>
      <w:rFonts w:ascii="Times New Roman" w:hAnsi="Times New Roman" w:cs="Times New Roman"/>
      <w:color w:val="000000"/>
      <w:sz w:val="24"/>
      <w:szCs w:val="24"/>
    </w:rPr>
  </w:style>
  <w:style w:type="character" w:styleId="ListLabel27" w:customStyle="1">
    <w:name w:val="ListLabel 27"/>
    <w:qFormat/>
    <w:rPr>
      <w:rFonts w:ascii="Times New Roman" w:hAnsi="Times New Roman" w:cs="Times New Roman"/>
      <w:color w:val="000000"/>
      <w:sz w:val="24"/>
      <w:szCs w:val="24"/>
      <w:lang w:val="kk-KZ"/>
    </w:rPr>
  </w:style>
  <w:style w:type="character" w:styleId="ListLabel28" w:customStyle="1">
    <w:name w:val="ListLabel 28"/>
    <w:qFormat/>
    <w:rPr>
      <w:rFonts w:ascii="Times New Roman;serif" w:hAnsi="Times New Roman;serif" w:cs="Times New Roman"/>
      <w:color w:val="000000"/>
      <w:sz w:val="24"/>
      <w:szCs w:val="24"/>
      <w:u w:val="none"/>
      <w:lang w:val="kk-KZ"/>
    </w:rPr>
  </w:style>
  <w:style w:type="character" w:styleId="ListLabel29" w:customStyle="1">
    <w:name w:val="ListLabel 29"/>
    <w:qFormat/>
    <w:rPr>
      <w:rFonts w:ascii="Times New Roman" w:hAnsi="Times New Roman" w:cs="Times New Roman"/>
      <w:color w:val="000000"/>
      <w:sz w:val="24"/>
      <w:szCs w:val="24"/>
    </w:rPr>
  </w:style>
  <w:style w:type="character" w:styleId="ListLabel30" w:customStyle="1">
    <w:name w:val="ListLabel 30"/>
    <w:qFormat/>
    <w:rPr>
      <w:rFonts w:ascii="Times New Roman" w:hAnsi="Times New Roman" w:cs="Times New Roman"/>
      <w:color w:val="000000"/>
      <w:sz w:val="24"/>
      <w:szCs w:val="24"/>
      <w:lang w:val="kk-KZ"/>
    </w:rPr>
  </w:style>
  <w:style w:type="character" w:styleId="ListLabel31">
    <w:name w:val="ListLabel 31"/>
    <w:qFormat/>
    <w:rPr>
      <w:rFonts w:ascii="Times New Roman;serif" w:hAnsi="Times New Roman;serif" w:cs="Times New Roman"/>
      <w:color w:val="000000"/>
      <w:sz w:val="24"/>
      <w:szCs w:val="24"/>
      <w:u w:val="none"/>
      <w:lang w:val="kk-KZ"/>
    </w:rPr>
  </w:style>
  <w:style w:type="character" w:styleId="ListLabel32">
    <w:name w:val="ListLabel 32"/>
    <w:qFormat/>
    <w:rPr>
      <w:rFonts w:ascii="Times New Roman" w:hAnsi="Times New Roman" w:cs="Times New Roman"/>
      <w:color w:val="000000"/>
      <w:sz w:val="24"/>
      <w:szCs w:val="24"/>
      <w:lang w:val="kk-KZ"/>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semiHidden/>
    <w:rsid w:val="00876b34"/>
    <w:pPr>
      <w:shd w:val="clear" w:color="auto" w:fill="FFFFFF"/>
      <w:tabs>
        <w:tab w:val="left" w:pos="346" w:leader="none"/>
      </w:tabs>
      <w:spacing w:lineRule="exact" w:line="259" w:before="0" w:after="0"/>
      <w:ind w:right="24" w:hanging="0"/>
      <w:jc w:val="both"/>
    </w:pPr>
    <w:rPr>
      <w:rFonts w:ascii="Times New Roman" w:hAnsi="Times New Roman" w:eastAsia="Times New Roman" w:cs="Times New Roman"/>
    </w:rPr>
  </w:style>
  <w:style w:type="paragraph" w:styleId="Style24">
    <w:name w:val="List"/>
    <w:basedOn w:val="Style23"/>
    <w:pPr>
      <w:shd w:fill="FFFFFF" w:val="clear"/>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11" w:customStyle="1">
    <w:name w:val="Заголовок 11"/>
    <w:basedOn w:val="Normal"/>
    <w:link w:val="1"/>
    <w:qFormat/>
    <w:rsid w:val="00876b34"/>
    <w:pPr>
      <w:keepNext w:val="true"/>
      <w:shd w:val="clear" w:color="auto" w:fill="FFFFFF"/>
      <w:spacing w:lineRule="auto" w:line="240" w:before="0" w:after="0"/>
      <w:ind w:right="-772" w:hanging="0"/>
      <w:jc w:val="right"/>
      <w:outlineLvl w:val="0"/>
    </w:pPr>
    <w:rPr>
      <w:rFonts w:ascii="Times New Roman" w:hAnsi="Times New Roman" w:eastAsia="Times New Roman" w:cs="Times New Roman"/>
      <w:b/>
      <w:bCs/>
      <w:spacing w:val="-1"/>
      <w:sz w:val="24"/>
      <w:szCs w:val="24"/>
    </w:rPr>
  </w:style>
  <w:style w:type="paragraph" w:styleId="12" w:customStyle="1">
    <w:name w:val="Название объекта1"/>
    <w:basedOn w:val="Normal"/>
    <w:qFormat/>
    <w:pPr>
      <w:suppressLineNumbers/>
      <w:spacing w:before="120" w:after="120"/>
    </w:pPr>
    <w:rPr>
      <w:rFonts w:cs="Lucida Sans"/>
      <w:i/>
      <w:iCs/>
      <w:sz w:val="24"/>
      <w:szCs w:val="24"/>
    </w:rPr>
  </w:style>
  <w:style w:type="paragraph" w:styleId="13" w:customStyle="1">
    <w:name w:val="Указатель1"/>
    <w:basedOn w:val="Normal"/>
    <w:qFormat/>
    <w:pPr>
      <w:suppressLineNumbers/>
    </w:pPr>
    <w:rPr>
      <w:rFonts w:cs="Lucida Sans"/>
    </w:rPr>
  </w:style>
  <w:style w:type="paragraph" w:styleId="Style27">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BlockText">
    <w:name w:val="Block Text"/>
    <w:basedOn w:val="Normal"/>
    <w:semiHidden/>
    <w:qFormat/>
    <w:rsid w:val="00876b34"/>
    <w:pPr>
      <w:shd w:val="clear" w:color="auto" w:fill="FFFFFF"/>
      <w:spacing w:lineRule="exact" w:line="278" w:before="0" w:after="0"/>
      <w:ind w:left="4500" w:right="53" w:hanging="4500"/>
    </w:pPr>
    <w:rPr>
      <w:rFonts w:ascii="Times New Roman" w:hAnsi="Times New Roman" w:eastAsia="Times New Roman" w:cs="Times New Roman"/>
      <w:b/>
      <w:bCs/>
      <w:spacing w:val="-1"/>
      <w:sz w:val="24"/>
      <w:szCs w:val="24"/>
    </w:rPr>
  </w:style>
  <w:style w:type="paragraph" w:styleId="14" w:customStyle="1">
    <w:name w:val="Нижний колонтитул1"/>
    <w:basedOn w:val="Normal"/>
    <w:semiHidden/>
    <w:qFormat/>
    <w:rsid w:val="00876b34"/>
    <w:pPr>
      <w:tabs>
        <w:tab w:val="center" w:pos="4844" w:leader="none"/>
        <w:tab w:val="right" w:pos="9689" w:leader="none"/>
      </w:tabs>
      <w:spacing w:lineRule="auto" w:line="240" w:before="0" w:after="0"/>
    </w:pPr>
    <w:rPr>
      <w:rFonts w:ascii="Times New Roman" w:hAnsi="Times New Roman" w:eastAsia="Times New Roman" w:cs="Times New Roman"/>
      <w:sz w:val="24"/>
      <w:szCs w:val="24"/>
    </w:rPr>
  </w:style>
  <w:style w:type="paragraph" w:styleId="Style28" w:customStyle="1">
    <w:name w:val="Содержимое врезки"/>
    <w:basedOn w:val="Normal"/>
    <w:qFormat/>
    <w:pPr/>
    <w:rPr/>
  </w:style>
  <w:style w:type="paragraph" w:styleId="Standard" w:customStyle="1">
    <w:name w:val="Standard"/>
    <w:qFormat/>
    <w:pPr>
      <w:widowControl/>
      <w:suppressAutoHyphens w:val="true"/>
      <w:bidi w:val="0"/>
      <w:spacing w:lineRule="auto" w:line="252" w:before="0" w:after="160"/>
      <w:jc w:val="left"/>
    </w:pPr>
    <w:rPr>
      <w:rFonts w:ascii="Calibri" w:hAnsi="Calibri" w:eastAsia="Calibri" w:cs="Tahoma"/>
      <w:color w:val="00000A"/>
      <w:kern w:val="0"/>
      <w:sz w:val="22"/>
      <w:szCs w:val="22"/>
      <w:lang w:eastAsia="zh-CN" w:val="ru-RU" w:bidi="ar-SA"/>
    </w:rPr>
  </w:style>
  <w:style w:type="paragraph" w:styleId="ListParagraph">
    <w:name w:val="List Paragraph"/>
    <w:basedOn w:val="Standard"/>
    <w:qFormat/>
    <w:pPr>
      <w:ind w:left="720" w:hanging="0"/>
    </w:pPr>
    <w:rPr/>
  </w:style>
  <w:style w:type="paragraph" w:styleId="Style29">
    <w:name w:val="Body Text Indent"/>
    <w:basedOn w:val="Normal"/>
    <w:pPr>
      <w:ind w:firstLine="567"/>
      <w:jc w:val="both"/>
    </w:pPr>
    <w:rPr>
      <w:rFonts w:eastAsia="Times New Roman"/>
      <w:sz w:val="24"/>
    </w:rPr>
  </w:style>
  <w:style w:type="paragraph" w:styleId="Annotationtext">
    <w:name w:val="annotation text"/>
    <w:basedOn w:val="Normal"/>
    <w:uiPriority w:val="99"/>
    <w:semiHidden/>
    <w:unhideWhenUsed/>
    <w:qFormat/>
    <w:rsid w:val="00d20925"/>
    <w:pPr>
      <w:spacing w:lineRule="auto" w:line="240"/>
    </w:pPr>
    <w:rPr>
      <w:sz w:val="20"/>
      <w:szCs w:val="20"/>
    </w:rPr>
  </w:style>
  <w:style w:type="paragraph" w:styleId="Annotationsubject">
    <w:name w:val="annotation subject"/>
    <w:basedOn w:val="Annotationtext"/>
    <w:uiPriority w:val="99"/>
    <w:semiHidden/>
    <w:unhideWhenUsed/>
    <w:qFormat/>
    <w:rsid w:val="00d20925"/>
    <w:pPr/>
    <w:rPr>
      <w:b/>
      <w:bCs/>
    </w:rPr>
  </w:style>
  <w:style w:type="paragraph" w:styleId="BalloonText">
    <w:name w:val="Balloon Text"/>
    <w:basedOn w:val="Normal"/>
    <w:uiPriority w:val="99"/>
    <w:semiHidden/>
    <w:unhideWhenUsed/>
    <w:qFormat/>
    <w:rsid w:val="00d20925"/>
    <w:pPr>
      <w:spacing w:lineRule="auto" w:line="240" w:before="0" w:after="0"/>
    </w:pPr>
    <w:rPr>
      <w:rFonts w:ascii="Segoe UI" w:hAnsi="Segoe UI" w:cs="Segoe UI"/>
      <w:sz w:val="18"/>
      <w:szCs w:val="18"/>
    </w:rPr>
  </w:style>
  <w:style w:type="paragraph" w:styleId="Style30">
    <w:name w:val="Footer"/>
    <w:basedOn w:val="Normal"/>
    <w:pPr/>
    <w:rPr/>
  </w:style>
  <w:style w:type="numbering" w:styleId="NoList" w:default="1">
    <w:name w:val="No List"/>
    <w:uiPriority w:val="99"/>
    <w:semiHidden/>
    <w:unhideWhenUsed/>
    <w:qFormat/>
  </w:style>
  <w:style w:type="numbering" w:styleId="WW8Num9" w:customStyle="1">
    <w:name w:val="WW8Num9"/>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kshamat.kz/" TargetMode="External"/><Relationship Id="rId3" Type="http://schemas.openxmlformats.org/officeDocument/2006/relationships/hyperlink" Target="http://www.akshamat.kz/"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LibreOffice/6.0.3.2$Windows_X86_64 LibreOffice_project/8f48d515416608e3a835360314dac7e47fd0b821</Application>
  <Pages>4</Pages>
  <Words>1074</Words>
  <Characters>7997</Characters>
  <CharactersWithSpaces>9024</CharactersWithSpaces>
  <Paragraphs>61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2012-07-26T14:06:00Z</dcterms:created>
  <dc:creator>юзер</dc:creator>
  <dc:description/>
  <dc:language>ru-RU</dc:language>
  <cp:lastModifiedBy/>
  <cp:lastPrinted>2012-07-26T14:35:00Z</cp:lastPrinted>
  <dcterms:modified xsi:type="dcterms:W3CDTF">2020-04-17T16:30:03Z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