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142" w:right="0" w:hanging="0"/>
        <w:jc w:val="center"/>
        <w:rPr/>
      </w:pPr>
      <w:r>
        <w:rPr>
          <w:rFonts w:eastAsia="Times New Roman" w:cs="Times New Roman" w:ascii="Times New Roman" w:hAnsi="Times New Roman"/>
          <w:b/>
          <w:sz w:val="24"/>
          <w:lang w:val="kk-KZ"/>
        </w:rPr>
        <w:t xml:space="preserve">№ </w:t>
      </w:r>
      <w:r>
        <w:rPr>
          <w:rFonts w:eastAsia="Times New Roman" w:cs="Times New Roman" w:ascii="Times New Roman" w:hAnsi="Times New Roman"/>
          <w:b/>
          <w:sz w:val="24"/>
          <w:lang w:val="kk-KZ"/>
        </w:rPr>
        <w:t xml:space="preserve">___ Шағын кредит беру туралы шарт </w:t>
      </w:r>
    </w:p>
    <w:p>
      <w:pPr>
        <w:pStyle w:val="Normal"/>
        <w:spacing w:lineRule="auto" w:line="240" w:before="0" w:after="0"/>
        <w:ind w:left="142" w:right="0" w:hanging="0"/>
        <w:jc w:val="center"/>
        <w:rPr>
          <w:rFonts w:ascii="Times New Roman" w:hAnsi="Times New Roman" w:eastAsia="Times New Roman" w:cs="Times New Roman"/>
          <w:b/>
          <w:b/>
          <w:sz w:val="24"/>
          <w:lang w:val="kk-KZ"/>
        </w:rPr>
      </w:pPr>
      <w:r>
        <w:rPr>
          <w:rFonts w:eastAsia="Times New Roman" w:cs="Times New Roman" w:ascii="Times New Roman" w:hAnsi="Times New Roman"/>
          <w:b/>
          <w:sz w:val="24"/>
          <w:lang w:val="kk-KZ"/>
        </w:rPr>
      </w:r>
    </w:p>
    <w:p>
      <w:pPr>
        <w:pStyle w:val="Normal"/>
        <w:numPr>
          <w:ilvl w:val="0"/>
          <w:numId w:val="1"/>
        </w:numPr>
        <w:tabs>
          <w:tab w:val="clear" w:pos="720"/>
          <w:tab w:val="left" w:pos="567" w:leader="none"/>
          <w:tab w:val="left" w:pos="851" w:leader="none"/>
          <w:tab w:val="left" w:pos="6096" w:leader="none"/>
        </w:tabs>
        <w:spacing w:lineRule="auto" w:line="240" w:before="0" w:after="0"/>
        <w:ind w:left="142" w:right="0" w:hanging="0"/>
        <w:jc w:val="center"/>
        <w:rPr/>
      </w:pPr>
      <w:r>
        <w:rPr>
          <w:rFonts w:eastAsia="Times New Roman" w:cs="Times New Roman" w:ascii="Times New Roman" w:hAnsi="Times New Roman"/>
          <w:b/>
          <w:sz w:val="24"/>
        </w:rPr>
        <w:t xml:space="preserve">Шарттың жалпы талаптары </w:t>
      </w:r>
    </w:p>
    <w:p>
      <w:pPr>
        <w:pStyle w:val="Normal"/>
        <w:widowControl/>
        <w:numPr>
          <w:ilvl w:val="1"/>
          <w:numId w:val="1"/>
        </w:numPr>
        <w:tabs>
          <w:tab w:val="clear" w:pos="720"/>
          <w:tab w:val="left" w:pos="567" w:leader="none"/>
          <w:tab w:val="left" w:pos="127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 xml:space="preserve"> </w:t>
      </w:r>
      <w:r>
        <w:rPr>
          <w:rFonts w:eastAsia="Times New Roman" w:cs="Times New Roman" w:ascii="Times New Roman" w:hAnsi="Times New Roman"/>
          <w:sz w:val="24"/>
        </w:rPr>
        <w:t>Шарт жасалған күн</w:t>
      </w:r>
      <w:r>
        <w:rPr>
          <w:rFonts w:eastAsia="Times New Roman" w:cs="Times New Roman" w:ascii="Times New Roman" w:hAnsi="Times New Roman"/>
          <w:sz w:val="24"/>
          <w:lang w:val="kk-KZ"/>
        </w:rPr>
        <w:t>і</w:t>
      </w:r>
      <w:r>
        <w:rPr>
          <w:rFonts w:eastAsia="Times New Roman" w:cs="Times New Roman" w:ascii="Times New Roman" w:hAnsi="Times New Roman"/>
          <w:sz w:val="24"/>
        </w:rPr>
        <w:t xml:space="preserve">: 202__ </w:t>
      </w:r>
      <w:r>
        <w:rPr>
          <w:rFonts w:eastAsia="Times New Roman" w:cs="Times New Roman" w:ascii="Times New Roman" w:hAnsi="Times New Roman"/>
          <w:sz w:val="24"/>
          <w:lang w:val="kk-KZ"/>
        </w:rPr>
        <w:t>жылдың</w:t>
      </w:r>
      <w:r>
        <w:rPr>
          <w:rFonts w:eastAsia="Times New Roman" w:cs="Times New Roman" w:ascii="Times New Roman" w:hAnsi="Times New Roman"/>
          <w:sz w:val="24"/>
        </w:rPr>
        <w:t xml:space="preserve"> «___»_______.</w:t>
      </w:r>
    </w:p>
    <w:p>
      <w:pPr>
        <w:pStyle w:val="Normal"/>
        <w:widowControl/>
        <w:numPr>
          <w:ilvl w:val="1"/>
          <w:numId w:val="1"/>
        </w:numPr>
        <w:tabs>
          <w:tab w:val="clear" w:pos="720"/>
          <w:tab w:val="left" w:pos="567" w:leader="none"/>
          <w:tab w:val="left" w:pos="1276" w:leader="none"/>
          <w:tab w:val="left" w:pos="6096" w:leader="none"/>
        </w:tabs>
        <w:suppressAutoHyphens w:val="true"/>
        <w:bidi w:val="0"/>
        <w:spacing w:lineRule="auto" w:line="240" w:before="0" w:after="0"/>
        <w:ind w:left="0" w:right="0" w:hanging="0"/>
        <w:jc w:val="both"/>
        <w:rPr>
          <w:lang w:val="kk-KZ"/>
        </w:rPr>
      </w:pPr>
      <w:r>
        <w:rPr>
          <w:rFonts w:eastAsia="Times New Roman" w:cs="Times New Roman" w:ascii="Times New Roman" w:hAnsi="Times New Roman"/>
          <w:sz w:val="24"/>
          <w:lang w:val="kk-KZ"/>
        </w:rPr>
        <w:t>Несие</w:t>
      </w:r>
      <w:r>
        <w:rPr>
          <w:rFonts w:eastAsia="Times New Roman" w:cs="Times New Roman" w:ascii="Times New Roman" w:hAnsi="Times New Roman"/>
          <w:sz w:val="24"/>
        </w:rPr>
        <w:t xml:space="preserve"> беруші: </w:t>
      </w:r>
      <w:r>
        <w:rPr>
          <w:rFonts w:eastAsia="Times New Roman" w:cs="Times New Roman" w:ascii="Times New Roman" w:hAnsi="Times New Roman"/>
          <w:sz w:val="24"/>
          <w:lang w:val="kk-KZ"/>
        </w:rPr>
        <w:t>«</w:t>
      </w:r>
      <w:r>
        <w:rPr>
          <w:rFonts w:eastAsia="Times New Roman" w:cs="Times New Roman" w:ascii="Times New Roman" w:hAnsi="Times New Roman"/>
          <w:sz w:val="24"/>
        </w:rPr>
        <w:t>Ақшамат</w:t>
      </w:r>
      <w:r>
        <w:rPr>
          <w:rFonts w:eastAsia="Times New Roman" w:cs="Times New Roman" w:ascii="Times New Roman" w:hAnsi="Times New Roman"/>
          <w:sz w:val="24"/>
          <w:lang w:val="kk-KZ"/>
        </w:rPr>
        <w:t xml:space="preserve">» </w:t>
      </w:r>
      <w:r>
        <w:rPr>
          <w:rFonts w:eastAsia="Times New Roman" w:cs="Times New Roman" w:ascii="Times New Roman" w:hAnsi="Times New Roman"/>
          <w:sz w:val="24"/>
        </w:rPr>
        <w:t>сауда белгісімен жұмыс істейтін, бұдан әрі</w:t>
      </w:r>
      <w:r>
        <w:rPr>
          <w:rFonts w:eastAsia="Times New Roman" w:cs="Times New Roman" w:ascii="Times New Roman" w:hAnsi="Times New Roman"/>
          <w:sz w:val="24"/>
          <w:lang w:val="kk-KZ"/>
        </w:rPr>
        <w:t xml:space="preserve"> «Несие</w:t>
      </w:r>
      <w:r>
        <w:rPr>
          <w:rFonts w:eastAsia="Times New Roman" w:cs="Times New Roman" w:ascii="Times New Roman" w:hAnsi="Times New Roman"/>
          <w:sz w:val="24"/>
        </w:rPr>
        <w:t xml:space="preserve"> беруші</w:t>
      </w:r>
      <w:r>
        <w:rPr>
          <w:rFonts w:eastAsia="Times New Roman" w:cs="Times New Roman" w:ascii="Times New Roman" w:hAnsi="Times New Roman"/>
          <w:sz w:val="24"/>
          <w:lang w:val="kk-KZ"/>
        </w:rPr>
        <w:t xml:space="preserve">» </w:t>
      </w:r>
      <w:r>
        <w:rPr>
          <w:rFonts w:eastAsia="Times New Roman" w:cs="Times New Roman" w:ascii="Times New Roman" w:hAnsi="Times New Roman"/>
          <w:sz w:val="24"/>
        </w:rPr>
        <w:t>деп аталатын</w:t>
      </w:r>
      <w:r>
        <w:rPr>
          <w:rFonts w:eastAsia="Times New Roman" w:cs="Times New Roman" w:ascii="Times New Roman" w:hAnsi="Times New Roman"/>
          <w:sz w:val="24"/>
          <w:lang w:val="kk-KZ"/>
        </w:rPr>
        <w:t xml:space="preserve"> </w:t>
      </w:r>
      <w:r>
        <w:rPr>
          <w:rFonts w:eastAsia="Times New Roman" w:cs="Times New Roman" w:ascii="Times New Roman" w:hAnsi="Times New Roman"/>
          <w:sz w:val="24"/>
        </w:rPr>
        <w:t xml:space="preserve"> </w:t>
      </w:r>
      <w:r>
        <w:rPr>
          <w:rFonts w:eastAsia="Times New Roman" w:cs="Times New Roman" w:ascii="Times New Roman" w:hAnsi="Times New Roman"/>
          <w:b/>
          <w:sz w:val="24"/>
          <w:lang w:val="kk-KZ"/>
        </w:rPr>
        <w:t>«</w:t>
      </w:r>
      <w:r>
        <w:rPr>
          <w:rFonts w:eastAsia="Times New Roman" w:cs="Times New Roman" w:ascii="Times New Roman" w:hAnsi="Times New Roman"/>
          <w:b/>
          <w:sz w:val="24"/>
        </w:rPr>
        <w:t>Finbox</w:t>
      </w:r>
      <w:r>
        <w:rPr>
          <w:rFonts w:eastAsia="Times New Roman" w:cs="Times New Roman" w:ascii="Times New Roman" w:hAnsi="Times New Roman"/>
          <w:b/>
          <w:sz w:val="24"/>
          <w:lang w:val="kk-KZ"/>
        </w:rPr>
        <w:t>» м</w:t>
      </w:r>
      <w:r>
        <w:rPr>
          <w:rFonts w:eastAsia="Times New Roman" w:cs="Times New Roman" w:ascii="Times New Roman" w:hAnsi="Times New Roman"/>
          <w:b/>
          <w:sz w:val="24"/>
        </w:rPr>
        <w:t>икроқаржы ұйымы</w:t>
      </w:r>
      <w:r>
        <w:rPr>
          <w:rFonts w:eastAsia="Times New Roman" w:cs="Times New Roman" w:ascii="Times New Roman" w:hAnsi="Times New Roman"/>
          <w:b/>
          <w:sz w:val="24"/>
          <w:lang w:val="kk-KZ"/>
        </w:rPr>
        <w:t xml:space="preserve">» </w:t>
      </w:r>
      <w:r>
        <w:rPr>
          <w:rFonts w:eastAsia="Times New Roman" w:cs="Times New Roman" w:ascii="Times New Roman" w:hAnsi="Times New Roman"/>
          <w:b/>
          <w:sz w:val="24"/>
        </w:rPr>
        <w:t>жауапкершілігі шектеулі серіктестігі</w:t>
      </w:r>
      <w:r>
        <w:rPr>
          <w:rFonts w:eastAsia="Times New Roman" w:cs="Times New Roman" w:ascii="Times New Roman" w:hAnsi="Times New Roman"/>
          <w:sz w:val="24"/>
        </w:rPr>
        <w:t>.</w:t>
      </w:r>
    </w:p>
    <w:p>
      <w:pPr>
        <w:pStyle w:val="Normal"/>
        <w:widowControl/>
        <w:numPr>
          <w:ilvl w:val="1"/>
          <w:numId w:val="1"/>
        </w:numPr>
        <w:tabs>
          <w:tab w:val="clear" w:pos="720"/>
          <w:tab w:val="left" w:pos="567" w:leader="none"/>
          <w:tab w:val="left" w:pos="1276" w:leader="none"/>
          <w:tab w:val="left" w:pos="6096" w:leader="none"/>
        </w:tabs>
        <w:suppressAutoHyphens w:val="true"/>
        <w:bidi w:val="0"/>
        <w:spacing w:lineRule="auto" w:line="240" w:before="0" w:after="0"/>
        <w:ind w:left="0" w:right="0" w:hanging="0"/>
        <w:jc w:val="both"/>
        <w:rPr>
          <w:lang w:val="kk-KZ"/>
        </w:rPr>
      </w:pPr>
      <w:r>
        <w:rPr>
          <w:rFonts w:eastAsia="Times New Roman" w:cs="Times New Roman" w:ascii="Times New Roman" w:hAnsi="Times New Roman"/>
          <w:b/>
          <w:sz w:val="24"/>
          <w:lang w:val="kk-KZ"/>
        </w:rPr>
        <w:t>Несие</w:t>
      </w:r>
      <w:r>
        <w:rPr>
          <w:rFonts w:eastAsia="Times New Roman" w:cs="Times New Roman" w:ascii="Times New Roman" w:hAnsi="Times New Roman"/>
          <w:b/>
          <w:sz w:val="24"/>
        </w:rPr>
        <w:t xml:space="preserve"> алушы: </w:t>
      </w:r>
      <w:r>
        <w:rPr>
          <w:rFonts w:eastAsia="Times New Roman" w:cs="Times New Roman" w:ascii="Times New Roman" w:hAnsi="Times New Roman"/>
          <w:sz w:val="24"/>
        </w:rPr>
        <w:t xml:space="preserve">өз атынан әрекет ететін, бұдан әрі </w:t>
      </w:r>
      <w:r>
        <w:rPr>
          <w:rFonts w:eastAsia="Times New Roman" w:cs="Times New Roman" w:ascii="Times New Roman" w:hAnsi="Times New Roman"/>
          <w:sz w:val="24"/>
          <w:lang w:val="kk-KZ"/>
        </w:rPr>
        <w:t>«Несие</w:t>
      </w:r>
      <w:r>
        <w:rPr>
          <w:rFonts w:eastAsia="Times New Roman" w:cs="Times New Roman" w:ascii="Times New Roman" w:hAnsi="Times New Roman"/>
          <w:sz w:val="24"/>
        </w:rPr>
        <w:t xml:space="preserve"> алушы</w:t>
      </w:r>
      <w:r>
        <w:rPr>
          <w:rFonts w:eastAsia="Times New Roman" w:cs="Times New Roman" w:ascii="Times New Roman" w:hAnsi="Times New Roman"/>
          <w:sz w:val="24"/>
          <w:lang w:val="kk-KZ"/>
        </w:rPr>
        <w:t xml:space="preserve">» </w:t>
      </w:r>
      <w:r>
        <w:rPr>
          <w:rFonts w:eastAsia="Times New Roman" w:cs="Times New Roman" w:ascii="Times New Roman" w:hAnsi="Times New Roman"/>
          <w:sz w:val="24"/>
        </w:rPr>
        <w:t>деп аталатын ___________________________________________, ЖСН _______________________</w:t>
      </w:r>
      <w:r>
        <w:rPr>
          <w:rFonts w:eastAsia="Times New Roman" w:cs="Times New Roman" w:ascii="Times New Roman" w:hAnsi="Times New Roman"/>
          <w:sz w:val="24"/>
          <w:lang w:val="kk-KZ"/>
        </w:rPr>
        <w:t>.</w:t>
      </w:r>
    </w:p>
    <w:p>
      <w:pPr>
        <w:pStyle w:val="Normal"/>
        <w:widowControl/>
        <w:numPr>
          <w:ilvl w:val="1"/>
          <w:numId w:val="1"/>
        </w:numPr>
        <w:tabs>
          <w:tab w:val="clear" w:pos="720"/>
          <w:tab w:val="left" w:pos="567" w:leader="none"/>
          <w:tab w:val="left" w:pos="1276" w:leader="none"/>
          <w:tab w:val="left" w:pos="6096" w:leader="none"/>
        </w:tabs>
        <w:suppressAutoHyphens w:val="true"/>
        <w:bidi w:val="0"/>
        <w:spacing w:lineRule="auto" w:line="240" w:before="0" w:after="0"/>
        <w:ind w:left="0" w:right="0" w:hanging="0"/>
        <w:jc w:val="both"/>
        <w:rPr>
          <w:lang w:val="kk-KZ"/>
        </w:rPr>
      </w:pPr>
      <w:r>
        <w:rPr>
          <w:rFonts w:eastAsia="Times New Roman" w:cs="Times New Roman" w:ascii="Times New Roman" w:hAnsi="Times New Roman"/>
          <w:sz w:val="24"/>
          <w:lang w:val="kk-KZ"/>
        </w:rPr>
        <w:t xml:space="preserve">Шағын </w:t>
      </w:r>
      <w:r>
        <w:rPr>
          <w:rFonts w:eastAsia="Times New Roman" w:cs="Times New Roman" w:ascii="Times New Roman" w:hAnsi="Times New Roman"/>
          <w:sz w:val="24"/>
        </w:rPr>
        <w:t>кредит</w:t>
      </w:r>
      <w:r>
        <w:rPr>
          <w:rFonts w:eastAsia="Times New Roman" w:cs="Times New Roman" w:ascii="Times New Roman" w:hAnsi="Times New Roman"/>
          <w:sz w:val="24"/>
          <w:lang w:val="kk-KZ"/>
        </w:rPr>
        <w:t xml:space="preserve"> сомасы</w:t>
      </w:r>
      <w:r>
        <w:rPr>
          <w:rFonts w:eastAsia="Times New Roman" w:cs="Times New Roman" w:ascii="Times New Roman" w:hAnsi="Times New Roman"/>
          <w:sz w:val="24"/>
        </w:rPr>
        <w:t>:___________(_________________) те</w:t>
      </w:r>
      <w:r>
        <w:rPr>
          <w:rFonts w:eastAsia="Times New Roman" w:cs="Times New Roman" w:ascii="Times New Roman" w:hAnsi="Times New Roman"/>
          <w:sz w:val="24"/>
          <w:lang w:val="kk-KZ"/>
        </w:rPr>
        <w:t>ң</w:t>
      </w:r>
      <w:r>
        <w:rPr>
          <w:rFonts w:eastAsia="Times New Roman" w:cs="Times New Roman" w:ascii="Times New Roman" w:hAnsi="Times New Roman"/>
          <w:sz w:val="24"/>
        </w:rPr>
        <w:t>ге.</w:t>
      </w:r>
    </w:p>
    <w:p>
      <w:pPr>
        <w:pStyle w:val="Normal"/>
        <w:widowControl/>
        <w:numPr>
          <w:ilvl w:val="1"/>
          <w:numId w:val="1"/>
        </w:numPr>
        <w:tabs>
          <w:tab w:val="clear" w:pos="720"/>
          <w:tab w:val="left" w:pos="567" w:leader="none"/>
          <w:tab w:val="left" w:pos="1276" w:leader="none"/>
          <w:tab w:val="left" w:pos="6096" w:leader="none"/>
        </w:tabs>
        <w:suppressAutoHyphens w:val="true"/>
        <w:bidi w:val="0"/>
        <w:spacing w:lineRule="auto" w:line="240" w:before="0" w:after="0"/>
        <w:ind w:left="0" w:right="0" w:hanging="0"/>
        <w:jc w:val="both"/>
        <w:rPr>
          <w:lang w:val="kk-KZ"/>
        </w:rPr>
      </w:pPr>
      <w:r>
        <w:rPr>
          <w:rFonts w:eastAsia="Times New Roman" w:cs="Times New Roman" w:ascii="Times New Roman" w:hAnsi="Times New Roman"/>
          <w:sz w:val="24"/>
          <w:lang w:val="kk-KZ"/>
        </w:rPr>
        <w:t xml:space="preserve">Шағын </w:t>
      </w:r>
      <w:r>
        <w:rPr>
          <w:rFonts w:eastAsia="Times New Roman" w:cs="Times New Roman" w:ascii="Times New Roman" w:hAnsi="Times New Roman"/>
          <w:sz w:val="24"/>
        </w:rPr>
        <w:t xml:space="preserve">кредитті өтеу мерзімі: 202__ </w:t>
      </w:r>
      <w:r>
        <w:rPr>
          <w:rFonts w:eastAsia="Times New Roman" w:cs="Times New Roman" w:ascii="Times New Roman" w:hAnsi="Times New Roman"/>
          <w:sz w:val="24"/>
          <w:lang w:val="kk-KZ"/>
        </w:rPr>
        <w:t>жылдың</w:t>
      </w:r>
      <w:r>
        <w:rPr>
          <w:rFonts w:eastAsia="Times New Roman" w:cs="Times New Roman" w:ascii="Times New Roman" w:hAnsi="Times New Roman"/>
          <w:sz w:val="24"/>
        </w:rPr>
        <w:t xml:space="preserve"> «___»_________.</w:t>
      </w:r>
    </w:p>
    <w:p>
      <w:pPr>
        <w:pStyle w:val="Normal"/>
        <w:widowControl/>
        <w:numPr>
          <w:ilvl w:val="1"/>
          <w:numId w:val="1"/>
        </w:numPr>
        <w:tabs>
          <w:tab w:val="clear" w:pos="720"/>
          <w:tab w:val="left" w:pos="567" w:leader="none"/>
          <w:tab w:val="left" w:pos="127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 xml:space="preserve">Сыйақы мәні - Шарттың 1.5-тармағында көрсетілген мерзім үшін шағын кредит сомасының 19,8 % (он тоғыз бүтін </w:t>
      </w:r>
      <w:r>
        <w:rPr>
          <w:rFonts w:eastAsia="Times New Roman" w:cs="Times New Roman" w:ascii="Times New Roman" w:hAnsi="Times New Roman"/>
          <w:sz w:val="24"/>
          <w:lang w:val="kk-KZ"/>
        </w:rPr>
        <w:t xml:space="preserve">оннан </w:t>
      </w:r>
      <w:r>
        <w:rPr>
          <w:rFonts w:eastAsia="Times New Roman" w:cs="Times New Roman" w:ascii="Times New Roman" w:hAnsi="Times New Roman"/>
          <w:sz w:val="24"/>
        </w:rPr>
        <w:t>сегіз) пайызы (Шарттың 1.5-тармағында көрсетілген мерзімнің бір күні үшін 0.99% есебінен),</w:t>
      </w:r>
      <w:r>
        <w:rPr>
          <w:rFonts w:eastAsia="Times New Roman" w:cs="Times New Roman" w:ascii="Times New Roman" w:hAnsi="Times New Roman"/>
          <w:sz w:val="24"/>
          <w:lang w:val="kk-KZ"/>
        </w:rPr>
        <w:t xml:space="preserve"> </w:t>
      </w:r>
      <w:r>
        <w:rPr>
          <w:rFonts w:eastAsia="Times New Roman" w:cs="Times New Roman" w:ascii="Times New Roman" w:hAnsi="Times New Roman"/>
          <w:sz w:val="24"/>
        </w:rPr>
        <w:t xml:space="preserve">бұл ретте жылдық тиімді сыйақы мөлшерлемесі __,_  % (__________________) пайыз. Шарт бойынша шағын кредитті пайдаланудың барлық мерзімі үшін </w:t>
      </w:r>
      <w:r>
        <w:rPr>
          <w:rFonts w:eastAsia="Times New Roman" w:cs="Times New Roman" w:ascii="Times New Roman" w:hAnsi="Times New Roman"/>
          <w:sz w:val="24"/>
          <w:lang w:val="kk-KZ"/>
        </w:rPr>
        <w:t xml:space="preserve">есептелетін </w:t>
      </w:r>
      <w:r>
        <w:rPr>
          <w:rFonts w:eastAsia="Times New Roman" w:cs="Times New Roman" w:ascii="Times New Roman" w:hAnsi="Times New Roman"/>
          <w:sz w:val="24"/>
        </w:rPr>
        <w:t>артық төлемнің жалпы сомасы________ (________________) теңге.</w:t>
      </w:r>
    </w:p>
    <w:p>
      <w:pPr>
        <w:pStyle w:val="Normal"/>
        <w:widowControl/>
        <w:numPr>
          <w:ilvl w:val="1"/>
          <w:numId w:val="1"/>
        </w:numPr>
        <w:tabs>
          <w:tab w:val="clear" w:pos="720"/>
          <w:tab w:val="left" w:pos="567" w:leader="none"/>
          <w:tab w:val="left" w:pos="127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Шағын кредитті өтеу тәсілі: осы Шарттың 1.5-тармағында көрсетілген мерзімде бір рет.</w:t>
      </w:r>
    </w:p>
    <w:p>
      <w:pPr>
        <w:pStyle w:val="Normal"/>
        <w:widowControl/>
        <w:numPr>
          <w:ilvl w:val="1"/>
          <w:numId w:val="1"/>
        </w:numPr>
        <w:tabs>
          <w:tab w:val="clear" w:pos="720"/>
          <w:tab w:val="left" w:pos="567" w:leader="none"/>
          <w:tab w:val="left" w:pos="709"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 xml:space="preserve">Шарттың қолданылу мерзімі: </w:t>
      </w:r>
      <w:r>
        <w:rPr>
          <w:rFonts w:eastAsia="Times New Roman" w:cs="Times New Roman" w:ascii="Times New Roman" w:hAnsi="Times New Roman"/>
          <w:sz w:val="24"/>
          <w:lang w:val="kk-KZ"/>
        </w:rPr>
        <w:t>Ш</w:t>
      </w:r>
      <w:r>
        <w:rPr>
          <w:rFonts w:eastAsia="Times New Roman" w:cs="Times New Roman" w:ascii="Times New Roman" w:hAnsi="Times New Roman"/>
          <w:sz w:val="24"/>
        </w:rPr>
        <w:t xml:space="preserve">арт жасалған күннен бастап Тараптар өзіне қабылдаған міндеттемелерді толық орындағанға дейін қолданылады, бұл ретте </w:t>
      </w:r>
      <w:r>
        <w:rPr>
          <w:rFonts w:eastAsia="Times New Roman" w:cs="Times New Roman" w:ascii="Times New Roman" w:hAnsi="Times New Roman"/>
          <w:sz w:val="24"/>
          <w:lang w:val="kk-KZ"/>
        </w:rPr>
        <w:t>Ш</w:t>
      </w:r>
      <w:r>
        <w:rPr>
          <w:rFonts w:eastAsia="Times New Roman" w:cs="Times New Roman" w:ascii="Times New Roman" w:hAnsi="Times New Roman"/>
          <w:sz w:val="24"/>
        </w:rPr>
        <w:t>арт тараптарының келісімі бойынша Шарт</w:t>
      </w:r>
      <w:r>
        <w:rPr>
          <w:rFonts w:eastAsia="Times New Roman" w:cs="Times New Roman" w:ascii="Times New Roman" w:hAnsi="Times New Roman"/>
          <w:sz w:val="24"/>
          <w:lang w:val="kk-KZ"/>
        </w:rPr>
        <w:t>т</w:t>
      </w:r>
      <w:r>
        <w:rPr>
          <w:rFonts w:eastAsia="Times New Roman" w:cs="Times New Roman" w:ascii="Times New Roman" w:hAnsi="Times New Roman"/>
          <w:sz w:val="24"/>
        </w:rPr>
        <w:t xml:space="preserve">ың қолданылу мерзімін қолданылып жүрген немесе </w:t>
      </w:r>
      <w:r>
        <w:rPr>
          <w:rFonts w:eastAsia="Times New Roman" w:cs="Times New Roman" w:ascii="Times New Roman" w:hAnsi="Times New Roman"/>
          <w:sz w:val="24"/>
          <w:lang w:val="kk-KZ"/>
        </w:rPr>
        <w:t xml:space="preserve">жағдайды </w:t>
      </w:r>
      <w:r>
        <w:rPr>
          <w:rFonts w:eastAsia="Times New Roman" w:cs="Times New Roman" w:ascii="Times New Roman" w:hAnsi="Times New Roman"/>
          <w:sz w:val="24"/>
        </w:rPr>
        <w:t xml:space="preserve">жақсартатын </w:t>
      </w:r>
      <w:r>
        <w:rPr>
          <w:rFonts w:eastAsia="Times New Roman" w:cs="Times New Roman" w:ascii="Times New Roman" w:hAnsi="Times New Roman"/>
          <w:sz w:val="24"/>
          <w:lang w:val="kk-KZ"/>
        </w:rPr>
        <w:t>шартт</w:t>
      </w:r>
      <w:r>
        <w:rPr>
          <w:rFonts w:eastAsia="Times New Roman" w:cs="Times New Roman" w:ascii="Times New Roman" w:hAnsi="Times New Roman"/>
          <w:sz w:val="24"/>
        </w:rPr>
        <w:t xml:space="preserve">арда ұлғайтуға болады. </w:t>
      </w:r>
    </w:p>
    <w:p>
      <w:pPr>
        <w:pStyle w:val="Normal"/>
        <w:widowControl/>
        <w:tabs>
          <w:tab w:val="clear" w:pos="720"/>
          <w:tab w:val="left" w:pos="567" w:leader="none"/>
          <w:tab w:val="left" w:pos="127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 xml:space="preserve">Шарттың 1.5-тармағында көрсетілген осы Шарттың қолданылу мерзімі күнтізбелік қырық бес күннен аспайтын мерзімге ұлғайған кезде Шарт бойынша сыйақының шекті мәні </w:t>
      </w:r>
      <w:r>
        <w:rPr>
          <w:rFonts w:eastAsia="Times New Roman" w:cs="Times New Roman" w:ascii="Times New Roman" w:hAnsi="Times New Roman"/>
          <w:sz w:val="24"/>
          <w:lang w:val="kk-KZ"/>
        </w:rPr>
        <w:t xml:space="preserve">шағын </w:t>
      </w:r>
      <w:r>
        <w:rPr>
          <w:rFonts w:eastAsia="Times New Roman" w:cs="Times New Roman" w:ascii="Times New Roman" w:hAnsi="Times New Roman"/>
          <w:sz w:val="24"/>
        </w:rPr>
        <w:t>кредиттің өтелмеген сомасынан күніне 0,34 % (нөл бүтін жүзден отыз төрт) пайыз мөлшерінде белгіленеді.</w:t>
      </w:r>
    </w:p>
    <w:p>
      <w:pPr>
        <w:pStyle w:val="Normal"/>
        <w:widowControl/>
        <w:numPr>
          <w:ilvl w:val="1"/>
          <w:numId w:val="1"/>
        </w:numPr>
        <w:tabs>
          <w:tab w:val="clear" w:pos="720"/>
          <w:tab w:val="left" w:pos="567" w:leader="none"/>
          <w:tab w:val="left" w:pos="127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Шағын кредитті өтеу тәсілі:  Несие берушінің кассасы арқылы -  біржолғы төлеммен қолма–қол ақшалай, төлем терминалдары арқылы немесе мынадай деректемелер бойынша қолма-қол ақшасыз төлеммен: Б</w:t>
      </w:r>
      <w:r>
        <w:rPr>
          <w:rFonts w:eastAsia="Times New Roman" w:cs="Times New Roman" w:ascii="Times New Roman" w:hAnsi="Times New Roman"/>
          <w:sz w:val="24"/>
          <w:lang w:val="kk-KZ"/>
        </w:rPr>
        <w:t>С</w:t>
      </w:r>
      <w:r>
        <w:rPr>
          <w:rFonts w:eastAsia="Times New Roman" w:cs="Times New Roman" w:ascii="Times New Roman" w:hAnsi="Times New Roman"/>
          <w:sz w:val="24"/>
        </w:rPr>
        <w:t xml:space="preserve">Н 150940005022, </w:t>
      </w:r>
      <w:r>
        <w:rPr>
          <w:rFonts w:eastAsia="Times New Roman" w:cs="Times New Roman" w:ascii="Times New Roman" w:hAnsi="Times New Roman"/>
          <w:sz w:val="24"/>
          <w:lang w:val="kk-KZ"/>
        </w:rPr>
        <w:t>ЖС</w:t>
      </w:r>
      <w:r>
        <w:rPr>
          <w:rFonts w:eastAsia="Times New Roman" w:cs="Times New Roman" w:ascii="Times New Roman" w:hAnsi="Times New Roman"/>
          <w:sz w:val="24"/>
        </w:rPr>
        <w:t xml:space="preserve">К KZ75722S000000975767, КБЕ 15  </w:t>
      </w:r>
      <w:r>
        <w:rPr>
          <w:rFonts w:eastAsia="Times New Roman" w:cs="Times New Roman" w:ascii="Times New Roman" w:hAnsi="Times New Roman"/>
          <w:sz w:val="24"/>
          <w:lang w:val="kk-KZ"/>
        </w:rPr>
        <w:t>«</w:t>
      </w:r>
      <w:r>
        <w:rPr>
          <w:rFonts w:eastAsia="Times New Roman" w:cs="Times New Roman" w:ascii="Times New Roman" w:hAnsi="Times New Roman"/>
          <w:sz w:val="24"/>
        </w:rPr>
        <w:t>Kaspi Bank</w:t>
      </w:r>
      <w:r>
        <w:rPr>
          <w:rFonts w:eastAsia="Times New Roman" w:cs="Times New Roman" w:ascii="Times New Roman" w:hAnsi="Times New Roman"/>
          <w:sz w:val="24"/>
          <w:lang w:val="kk-KZ"/>
        </w:rPr>
        <w:t>» АҚ</w:t>
      </w:r>
      <w:r>
        <w:rPr>
          <w:rFonts w:eastAsia="Times New Roman" w:cs="Times New Roman" w:ascii="Times New Roman" w:hAnsi="Times New Roman"/>
          <w:sz w:val="24"/>
        </w:rPr>
        <w:t>, Б</w:t>
      </w:r>
      <w:r>
        <w:rPr>
          <w:rFonts w:eastAsia="Times New Roman" w:cs="Times New Roman" w:ascii="Times New Roman" w:hAnsi="Times New Roman"/>
          <w:sz w:val="24"/>
          <w:lang w:val="kk-KZ"/>
        </w:rPr>
        <w:t>С</w:t>
      </w:r>
      <w:r>
        <w:rPr>
          <w:rFonts w:eastAsia="Times New Roman" w:cs="Times New Roman" w:ascii="Times New Roman" w:hAnsi="Times New Roman"/>
          <w:sz w:val="24"/>
        </w:rPr>
        <w:t>К CASPKZKA.</w:t>
      </w:r>
    </w:p>
    <w:p>
      <w:pPr>
        <w:pStyle w:val="Normal"/>
        <w:widowControl/>
        <w:numPr>
          <w:ilvl w:val="1"/>
          <w:numId w:val="1"/>
        </w:numPr>
        <w:tabs>
          <w:tab w:val="clear" w:pos="720"/>
          <w:tab w:val="left" w:pos="709" w:leader="none"/>
          <w:tab w:val="left" w:pos="1276" w:leader="none"/>
          <w:tab w:val="left" w:pos="6096" w:leader="none"/>
        </w:tabs>
        <w:suppressAutoHyphens w:val="true"/>
        <w:bidi w:val="0"/>
        <w:spacing w:lineRule="auto" w:line="240" w:before="0" w:after="0"/>
        <w:ind w:left="0" w:right="0" w:hanging="0"/>
        <w:jc w:val="both"/>
        <w:rPr>
          <w:lang w:val="kk-KZ"/>
        </w:rPr>
      </w:pPr>
      <w:r>
        <w:rPr>
          <w:rFonts w:eastAsia="Times New Roman" w:cs="Times New Roman" w:ascii="Times New Roman" w:hAnsi="Times New Roman"/>
          <w:sz w:val="24"/>
          <w:lang w:val="kk-KZ"/>
        </w:rPr>
        <w:t xml:space="preserve">Шағын </w:t>
      </w:r>
      <w:r>
        <w:rPr>
          <w:rFonts w:eastAsia="Times New Roman" w:cs="Times New Roman" w:ascii="Times New Roman" w:hAnsi="Times New Roman"/>
          <w:sz w:val="24"/>
        </w:rPr>
        <w:t>кредитті өтеу кезектілігі:</w:t>
      </w:r>
    </w:p>
    <w:p>
      <w:pPr>
        <w:pStyle w:val="Normal"/>
        <w:widowControl/>
        <w:numPr>
          <w:ilvl w:val="0"/>
          <w:numId w:val="2"/>
        </w:numPr>
        <w:tabs>
          <w:tab w:val="clear" w:pos="720"/>
          <w:tab w:val="left" w:pos="426" w:leader="none"/>
          <w:tab w:val="left" w:pos="127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Шарт бойынша Несие алушының міндеттемелерін орындауды алу бойынша Несие берушінің шығындары;</w:t>
      </w:r>
    </w:p>
    <w:p>
      <w:pPr>
        <w:pStyle w:val="Normal"/>
        <w:widowControl/>
        <w:numPr>
          <w:ilvl w:val="0"/>
          <w:numId w:val="2"/>
        </w:numPr>
        <w:tabs>
          <w:tab w:val="clear" w:pos="720"/>
          <w:tab w:val="left" w:pos="426" w:leader="none"/>
          <w:tab w:val="left" w:pos="127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Шарттың 1.11-тармағынаа сәйкес есептелген өсімпұл;</w:t>
      </w:r>
    </w:p>
    <w:p>
      <w:pPr>
        <w:pStyle w:val="Normal"/>
        <w:widowControl/>
        <w:numPr>
          <w:ilvl w:val="0"/>
          <w:numId w:val="2"/>
        </w:numPr>
        <w:tabs>
          <w:tab w:val="clear" w:pos="720"/>
          <w:tab w:val="left" w:pos="426" w:leader="none"/>
          <w:tab w:val="left" w:pos="127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сыйақы бойынша берешек;</w:t>
      </w:r>
    </w:p>
    <w:p>
      <w:pPr>
        <w:pStyle w:val="Normal"/>
        <w:widowControl/>
        <w:numPr>
          <w:ilvl w:val="0"/>
          <w:numId w:val="2"/>
        </w:numPr>
        <w:tabs>
          <w:tab w:val="clear" w:pos="720"/>
          <w:tab w:val="left" w:pos="426" w:leader="none"/>
          <w:tab w:val="left" w:pos="127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негізгі борыш бойынша берешек.</w:t>
      </w:r>
    </w:p>
    <w:p>
      <w:pPr>
        <w:pStyle w:val="Normal"/>
        <w:widowControl/>
        <w:numPr>
          <w:ilvl w:val="1"/>
          <w:numId w:val="1"/>
        </w:numPr>
        <w:tabs>
          <w:tab w:val="clear" w:pos="720"/>
          <w:tab w:val="left" w:pos="709" w:leader="none"/>
          <w:tab w:val="left" w:pos="127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 xml:space="preserve">Айыпақыны (өсімпұлды) есептеу тәртібі мен мөлшері: Несие алушы негізгі борыш сомасын және/немесе сыйақыны қайтаруды кешіктірген жағдайда  мерзімі өткен әрбір күн үшін берешектің жалпы сомасының 0,5% (нөл бүтін оннан бес) пайызы мөлшерінде, бірақ берілген шағын кредит сомасының 30,2% (отыз бүтін оннан екі) пайызынан аспайтын мөлшерде өсімпұл есептеледі, бұл ретте шағын кредит нысанасын қоспағанда, Шартта көзделген сыйақы мен айыпақылар (айыппұл, өсімпұл) сомасын қоса алғандағы осы Шарт бойынша Несие алушының барлық төлемдері жиынтығында Шарттың бүкіл қолданылу кезеңі үшін берілген </w:t>
      </w:r>
      <w:r>
        <w:rPr>
          <w:rFonts w:eastAsia="Times New Roman" w:cs="Times New Roman" w:ascii="Times New Roman" w:hAnsi="Times New Roman"/>
          <w:sz w:val="24"/>
          <w:lang w:val="kk-KZ"/>
        </w:rPr>
        <w:t xml:space="preserve"> шағын </w:t>
      </w:r>
      <w:r>
        <w:rPr>
          <w:rFonts w:eastAsia="Times New Roman" w:cs="Times New Roman" w:ascii="Times New Roman" w:hAnsi="Times New Roman"/>
          <w:sz w:val="24"/>
        </w:rPr>
        <w:t>кредит сомасының жартысынан аспауға тиіс</w:t>
      </w:r>
      <w:r>
        <w:rPr>
          <w:rFonts w:cs="Times New Roman" w:ascii="Times New Roman" w:hAnsi="Times New Roman"/>
          <w:spacing w:val="2"/>
          <w:sz w:val="24"/>
          <w:shd w:fill="FFFFFF" w:val="clear"/>
        </w:rPr>
        <w:t>.</w:t>
      </w:r>
    </w:p>
    <w:p>
      <w:pPr>
        <w:pStyle w:val="Normal"/>
        <w:widowControl/>
        <w:numPr>
          <w:ilvl w:val="1"/>
          <w:numId w:val="1"/>
        </w:numPr>
        <w:tabs>
          <w:tab w:val="clear" w:pos="720"/>
          <w:tab w:val="left" w:pos="709" w:leader="none"/>
          <w:tab w:val="left" w:pos="127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Несие алушының Шарт бойынша міндеттемелерін орындауын қамтамасыз ету: қамтамасыз етусіз.</w:t>
      </w:r>
    </w:p>
    <w:p>
      <w:pPr>
        <w:pStyle w:val="Normal"/>
        <w:widowControl/>
        <w:numPr>
          <w:ilvl w:val="1"/>
          <w:numId w:val="1"/>
        </w:numPr>
        <w:tabs>
          <w:tab w:val="clear" w:pos="720"/>
          <w:tab w:val="left" w:pos="709" w:leader="none"/>
          <w:tab w:val="left" w:pos="127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Несие алушының Шарт бойынша міндеттемелерін орындамаған немесе тиісінше орындамаған кездегі микроқаржы ұйымының қабылдайтын шаралары: өсімпұлды есептеу/өндіріп алу; Несие алушыдан Шарт бойынша барлық міндеттемелерін мерзімнен бұрын орындауын талап ету; Несие алушыны байланыс телефондары арқылы, Несие алушының ұялы телефонына, электрондық поштасына хабарламалар, Несие алушының тұрғылықты/ тіркелген жері бойынша мерзімі өткен берешектің бар екендігі туралы хат, хабарламалар жіберу арқылы хабардар ету; Несие алушының Шарт бойынша міндеттемелерін бұзғаны туралы үшінші тұлғаларды, оның ішінде жұмыс берушіні және шағын кредит алу кезінде Несие алушы сауалнамада көрсеткен адамдарды хабардар ету; берешекті сот тәртібімен өндіріп алу; Шарт бойынша атқарушылық жазба жасау үшін нотариусқа жүгіну; Несие алушының келісімінсіз Шарт бойынша өзінің кез келген және/немесе барлық құқықтарын (талаптарын) үшінші тұлғаларға беру немесе өзге де жолмен тапсыру; тапсырманы орындау үшін барлық ақпарат пен Несие алушының құжаттарын  ұсына отырып, берешекті өндіріп алуды үшінші тұлғаларға тапсыру; қолданыстағы заңнамада және Шартта көзделген өзге де шараларды қолдану.</w:t>
      </w:r>
    </w:p>
    <w:p>
      <w:pPr>
        <w:pStyle w:val="Normal"/>
        <w:widowControl/>
        <w:numPr>
          <w:ilvl w:val="1"/>
          <w:numId w:val="1"/>
        </w:numPr>
        <w:tabs>
          <w:tab w:val="clear" w:pos="720"/>
          <w:tab w:val="left" w:pos="709" w:leader="none"/>
          <w:tab w:val="left" w:pos="127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 xml:space="preserve">Несие берушінің байланыстары: электрондық мекенжайы – </w:t>
      </w:r>
      <w:r>
        <w:rPr>
          <w:rFonts w:eastAsia="Times New Roman" w:cs="Times New Roman" w:ascii="Times New Roman" w:hAnsi="Times New Roman"/>
          <w:sz w:val="24"/>
          <w:lang w:val="en-US"/>
        </w:rPr>
        <w:t>info</w:t>
      </w:r>
      <w:r>
        <w:rPr>
          <w:rFonts w:eastAsia="Times New Roman" w:cs="Times New Roman" w:ascii="Times New Roman" w:hAnsi="Times New Roman"/>
          <w:sz w:val="24"/>
        </w:rPr>
        <w:t>@</w:t>
      </w:r>
      <w:r>
        <w:rPr>
          <w:rFonts w:eastAsia="Times New Roman" w:cs="Times New Roman" w:ascii="Times New Roman" w:hAnsi="Times New Roman"/>
          <w:sz w:val="24"/>
          <w:lang w:val="en-US"/>
        </w:rPr>
        <w:t>akshamat</w:t>
      </w:r>
      <w:r>
        <w:rPr>
          <w:rFonts w:eastAsia="Times New Roman" w:cs="Times New Roman" w:ascii="Times New Roman" w:hAnsi="Times New Roman"/>
          <w:sz w:val="24"/>
        </w:rPr>
        <w:t>.</w:t>
      </w:r>
      <w:r>
        <w:rPr>
          <w:rFonts w:eastAsia="Times New Roman" w:cs="Times New Roman" w:ascii="Times New Roman" w:hAnsi="Times New Roman"/>
          <w:sz w:val="24"/>
          <w:lang w:val="en-US"/>
        </w:rPr>
        <w:t>kz</w:t>
      </w:r>
      <w:r>
        <w:rPr>
          <w:rFonts w:eastAsia="Times New Roman" w:cs="Times New Roman" w:ascii="Times New Roman" w:hAnsi="Times New Roman"/>
          <w:sz w:val="24"/>
          <w:lang w:val="kk-KZ"/>
        </w:rPr>
        <w:t xml:space="preserve">, ресми интерент ресурсы – </w:t>
      </w:r>
      <w:r>
        <w:rPr>
          <w:rFonts w:eastAsia="Times New Roman" w:cs="Times New Roman" w:ascii="Times New Roman" w:hAnsi="Times New Roman"/>
          <w:sz w:val="24"/>
          <w:lang w:val="en-US"/>
        </w:rPr>
        <w:t>akshamat</w:t>
      </w:r>
      <w:r>
        <w:rPr>
          <w:rFonts w:eastAsia="Times New Roman" w:cs="Times New Roman" w:ascii="Times New Roman" w:hAnsi="Times New Roman"/>
          <w:sz w:val="24"/>
        </w:rPr>
        <w:t>.</w:t>
      </w:r>
      <w:r>
        <w:rPr>
          <w:rFonts w:eastAsia="Times New Roman" w:cs="Times New Roman" w:ascii="Times New Roman" w:hAnsi="Times New Roman"/>
          <w:sz w:val="24"/>
          <w:lang w:val="en-US"/>
        </w:rPr>
        <w:t>kz</w:t>
      </w:r>
      <w:r>
        <w:rPr>
          <w:rFonts w:eastAsia="Times New Roman" w:cs="Times New Roman" w:ascii="Times New Roman" w:hAnsi="Times New Roman"/>
          <w:sz w:val="24"/>
        </w:rPr>
        <w:t>, пошта мекенжайы Шарттың 12 бөлімінде көрсетілген.</w:t>
      </w:r>
    </w:p>
    <w:p>
      <w:pPr>
        <w:pStyle w:val="Normal"/>
        <w:widowControl/>
        <w:numPr>
          <w:ilvl w:val="1"/>
          <w:numId w:val="1"/>
        </w:numPr>
        <w:tabs>
          <w:tab w:val="clear" w:pos="720"/>
          <w:tab w:val="left" w:pos="567" w:leader="none"/>
          <w:tab w:val="left" w:pos="709" w:leader="none"/>
          <w:tab w:val="left" w:pos="127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Несие берушінің өз құқықтарды (талаптарды) үшінші тұлғаға беруі: Несие алушы Шарт бойынша міндеттемелерін орындамаған/тиісінше орындамаған жағдайда Несие беруші Шарт бойынша құқықтарын (талапты) үшінші тұлғаға (коллекторлық агенттікке)</w:t>
      </w:r>
      <w:r>
        <w:rPr>
          <w:rFonts w:eastAsia="Times New Roman" w:cs="Times New Roman" w:ascii="Times New Roman" w:hAnsi="Times New Roman"/>
          <w:sz w:val="24"/>
          <w:lang w:val="kk-KZ"/>
        </w:rPr>
        <w:t xml:space="preserve"> </w:t>
      </w:r>
      <w:r>
        <w:rPr>
          <w:rFonts w:eastAsia="Times New Roman" w:cs="Times New Roman" w:ascii="Times New Roman" w:hAnsi="Times New Roman"/>
          <w:sz w:val="24"/>
        </w:rPr>
        <w:t>беруге құқылы</w:t>
      </w:r>
      <w:r>
        <w:rPr>
          <w:rFonts w:eastAsia="Times New Roman" w:cs="Times New Roman" w:ascii="Times New Roman" w:hAnsi="Times New Roman"/>
          <w:sz w:val="24"/>
          <w:lang w:val="kk-KZ"/>
        </w:rPr>
        <w:t>, бұл ретте Шарт шеңберінде Несие беруші мен Несие алушының өзара қарым-қатынастарына Қазақстан Республикасының заңнамасында қойылатын талаптар мен шектеулер өз әрекетін Несие алушы мен құқық (талап) берілген үшінші тұлға арасындағы да құқықтық қатынастарға қолданылады.</w:t>
      </w:r>
    </w:p>
    <w:p>
      <w:pPr>
        <w:pStyle w:val="Normal"/>
        <w:numPr>
          <w:ilvl w:val="0"/>
          <w:numId w:val="1"/>
        </w:numPr>
        <w:tabs>
          <w:tab w:val="clear" w:pos="720"/>
          <w:tab w:val="left" w:pos="709" w:leader="none"/>
          <w:tab w:val="left" w:pos="851" w:leader="none"/>
          <w:tab w:val="left" w:pos="6096" w:leader="none"/>
        </w:tabs>
        <w:spacing w:lineRule="auto" w:line="240" w:before="0" w:after="0"/>
        <w:ind w:left="142" w:right="0" w:hanging="0"/>
        <w:jc w:val="center"/>
        <w:rPr/>
      </w:pPr>
      <w:r>
        <w:rPr>
          <w:rFonts w:eastAsia="Times New Roman" w:cs="Times New Roman" w:ascii="Times New Roman" w:hAnsi="Times New Roman"/>
          <w:b/>
          <w:sz w:val="24"/>
        </w:rPr>
        <w:t>Міндеттемелерді бұзғаны үшін Шарт тараптарының жауапкершілігі</w:t>
      </w:r>
    </w:p>
    <w:p>
      <w:pPr>
        <w:pStyle w:val="ListParagraph"/>
        <w:widowControl/>
        <w:numPr>
          <w:ilvl w:val="1"/>
          <w:numId w:val="1"/>
        </w:numPr>
        <w:tabs>
          <w:tab w:val="clear" w:pos="720"/>
          <w:tab w:val="left" w:pos="426" w:leader="none"/>
          <w:tab w:val="left" w:pos="709" w:leader="none"/>
          <w:tab w:val="left" w:pos="851" w:leader="none"/>
          <w:tab w:val="left" w:pos="5670" w:leader="none"/>
        </w:tabs>
        <w:suppressAutoHyphens w:val="true"/>
        <w:bidi w:val="0"/>
        <w:spacing w:lineRule="auto" w:line="240" w:before="0" w:after="0"/>
        <w:ind w:left="0" w:right="0" w:hanging="0"/>
        <w:contextualSpacing/>
        <w:jc w:val="both"/>
        <w:rPr>
          <w:lang w:val="kk-KZ"/>
        </w:rPr>
      </w:pPr>
      <w:r>
        <w:rPr>
          <w:rFonts w:eastAsia="Times New Roman" w:cs="Times New Roman" w:ascii="Times New Roman" w:hAnsi="Times New Roman"/>
          <w:sz w:val="24"/>
          <w:lang w:val="kk-KZ"/>
        </w:rPr>
        <w:t>Несие алушының міндеттемелері</w:t>
      </w:r>
      <w:r>
        <w:rPr>
          <w:rFonts w:eastAsia="Times New Roman" w:cs="Times New Roman" w:ascii="Times New Roman" w:hAnsi="Times New Roman"/>
          <w:sz w:val="24"/>
        </w:rPr>
        <w:t>:</w:t>
      </w:r>
    </w:p>
    <w:p>
      <w:pPr>
        <w:pStyle w:val="ListParagraph"/>
        <w:widowControl/>
        <w:numPr>
          <w:ilvl w:val="2"/>
          <w:numId w:val="1"/>
        </w:numPr>
        <w:tabs>
          <w:tab w:val="clear" w:pos="720"/>
          <w:tab w:val="left" w:pos="426" w:leader="none"/>
          <w:tab w:val="left" w:pos="709" w:leader="none"/>
          <w:tab w:val="left" w:pos="851" w:leader="none"/>
          <w:tab w:val="left" w:pos="5670"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color w:val="000000"/>
          <w:sz w:val="24"/>
        </w:rPr>
        <w:t xml:space="preserve">Шағын кредитті уақтылы қайтаруды және оны пайдаланғаны үшін сыйақы төлеуді өтеу кестесіне сәйкес </w:t>
      </w:r>
      <w:r>
        <w:rPr>
          <w:rFonts w:eastAsia="Times New Roman" w:cs="Times New Roman" w:ascii="Times New Roman" w:hAnsi="Times New Roman"/>
          <w:color w:val="000000"/>
          <w:sz w:val="24"/>
          <w:lang w:val="kk-KZ"/>
        </w:rPr>
        <w:t>Несие</w:t>
      </w:r>
      <w:r>
        <w:rPr>
          <w:rFonts w:eastAsia="Times New Roman" w:cs="Times New Roman" w:ascii="Times New Roman" w:hAnsi="Times New Roman"/>
          <w:color w:val="000000"/>
          <w:sz w:val="24"/>
        </w:rPr>
        <w:t xml:space="preserve"> берушінің кассасына қолма-қол ақша енгізу жолымен, QIWI терминалы бойынша төлеу арқылы немесе Несие берушінің  шотына аудару арқылы, бірақ Шарттың 1.5-тармағында көрсетілген мерзімнен кешіктірмей қамтамасыз ету</w:t>
      </w:r>
      <w:r>
        <w:rPr>
          <w:rFonts w:eastAsia="Times New Roman" w:cs="Times New Roman" w:ascii="Times New Roman" w:hAnsi="Times New Roman"/>
          <w:color w:val="000000"/>
          <w:sz w:val="24"/>
          <w:lang w:val="kk-KZ"/>
        </w:rPr>
        <w:t>ге</w:t>
      </w:r>
      <w:r>
        <w:rPr>
          <w:rFonts w:eastAsia="Times New Roman" w:cs="Times New Roman" w:ascii="Times New Roman" w:hAnsi="Times New Roman"/>
          <w:color w:val="000000"/>
          <w:sz w:val="24"/>
        </w:rPr>
        <w:t>;</w:t>
      </w:r>
    </w:p>
    <w:p>
      <w:pPr>
        <w:pStyle w:val="ListParagraph"/>
        <w:widowControl/>
        <w:numPr>
          <w:ilvl w:val="2"/>
          <w:numId w:val="1"/>
        </w:numPr>
        <w:tabs>
          <w:tab w:val="clear" w:pos="720"/>
          <w:tab w:val="left" w:pos="426" w:leader="none"/>
          <w:tab w:val="left" w:pos="709" w:leader="none"/>
          <w:tab w:val="left" w:pos="851" w:leader="none"/>
          <w:tab w:val="left" w:pos="5670" w:leader="none"/>
        </w:tabs>
        <w:suppressAutoHyphens w:val="true"/>
        <w:bidi w:val="0"/>
        <w:spacing w:lineRule="auto" w:line="240" w:before="0" w:after="0"/>
        <w:ind w:left="0" w:right="0" w:hanging="0"/>
        <w:contextualSpacing/>
        <w:jc w:val="both"/>
        <w:rPr>
          <w:lang w:val="kk-KZ"/>
        </w:rPr>
      </w:pPr>
      <w:r>
        <w:rPr>
          <w:rFonts w:eastAsia="Times New Roman" w:cs="Times New Roman" w:ascii="Times New Roman" w:hAnsi="Times New Roman"/>
          <w:color w:val="000000"/>
          <w:sz w:val="24"/>
          <w:lang w:val="kk-KZ"/>
        </w:rPr>
        <w:t>Несие</w:t>
      </w:r>
      <w:r>
        <w:rPr>
          <w:rFonts w:eastAsia="Times New Roman" w:cs="Times New Roman" w:ascii="Times New Roman" w:hAnsi="Times New Roman"/>
          <w:color w:val="000000"/>
          <w:sz w:val="24"/>
        </w:rPr>
        <w:t xml:space="preserve"> алушының Шарт бойынша міндеттемелерді орындау қабілетіне елеулі және теріс әсер етуі мүмкін кез келген жағдайдың немесе мән-жайдың туындағаны туралы </w:t>
      </w:r>
      <w:r>
        <w:rPr>
          <w:rFonts w:eastAsia="Times New Roman" w:cs="Times New Roman" w:ascii="Times New Roman" w:hAnsi="Times New Roman"/>
          <w:color w:val="000000"/>
          <w:sz w:val="24"/>
          <w:lang w:val="kk-KZ"/>
        </w:rPr>
        <w:t>Несие</w:t>
      </w:r>
      <w:r>
        <w:rPr>
          <w:rFonts w:eastAsia="Times New Roman" w:cs="Times New Roman" w:ascii="Times New Roman" w:hAnsi="Times New Roman"/>
          <w:color w:val="000000"/>
          <w:sz w:val="24"/>
        </w:rPr>
        <w:t xml:space="preserve"> берушіні дереу жазбаша хабардар етуге, сондай-ақ </w:t>
      </w:r>
      <w:r>
        <w:rPr>
          <w:rFonts w:eastAsia="Times New Roman" w:cs="Times New Roman" w:ascii="Times New Roman" w:hAnsi="Times New Roman"/>
          <w:color w:val="000000"/>
          <w:sz w:val="24"/>
          <w:lang w:val="kk-KZ"/>
        </w:rPr>
        <w:t>Несие</w:t>
      </w:r>
      <w:r>
        <w:rPr>
          <w:rFonts w:eastAsia="Times New Roman" w:cs="Times New Roman" w:ascii="Times New Roman" w:hAnsi="Times New Roman"/>
          <w:color w:val="000000"/>
          <w:sz w:val="24"/>
        </w:rPr>
        <w:t xml:space="preserve"> берушіге Шарттың қолданысы</w:t>
      </w:r>
      <w:r>
        <w:rPr>
          <w:rFonts w:eastAsia="Times New Roman" w:cs="Times New Roman" w:ascii="Times New Roman" w:hAnsi="Times New Roman"/>
          <w:color w:val="000000"/>
          <w:sz w:val="24"/>
          <w:lang w:val="kk-KZ"/>
        </w:rPr>
        <w:t>ның</w:t>
      </w:r>
      <w:r>
        <w:rPr>
          <w:rFonts w:eastAsia="Times New Roman" w:cs="Times New Roman" w:ascii="Times New Roman" w:hAnsi="Times New Roman"/>
          <w:color w:val="000000"/>
          <w:sz w:val="24"/>
        </w:rPr>
        <w:t xml:space="preserve"> мерзім ішінде  тұрғылықты жерінің, жұмысының, тегінің, отбасы құрамының және </w:t>
      </w:r>
      <w:r>
        <w:rPr>
          <w:rFonts w:eastAsia="Times New Roman" w:cs="Times New Roman" w:ascii="Times New Roman" w:hAnsi="Times New Roman"/>
          <w:color w:val="000000"/>
          <w:sz w:val="24"/>
          <w:lang w:val="kk-KZ"/>
        </w:rPr>
        <w:t xml:space="preserve">шағын </w:t>
      </w:r>
      <w:r>
        <w:rPr>
          <w:rFonts w:eastAsia="Times New Roman" w:cs="Times New Roman" w:ascii="Times New Roman" w:hAnsi="Times New Roman"/>
          <w:color w:val="000000"/>
          <w:sz w:val="24"/>
        </w:rPr>
        <w:t>кредит алған кезде</w:t>
      </w:r>
      <w:r>
        <w:rPr>
          <w:rFonts w:eastAsia="Times New Roman" w:cs="Times New Roman" w:ascii="Times New Roman" w:hAnsi="Times New Roman"/>
          <w:color w:val="000000"/>
          <w:sz w:val="24"/>
          <w:lang w:val="kk-KZ"/>
        </w:rPr>
        <w:t>гі</w:t>
      </w:r>
      <w:r>
        <w:rPr>
          <w:rFonts w:eastAsia="Times New Roman" w:cs="Times New Roman" w:ascii="Times New Roman" w:hAnsi="Times New Roman"/>
          <w:color w:val="000000"/>
          <w:sz w:val="24"/>
        </w:rPr>
        <w:t xml:space="preserve"> </w:t>
      </w:r>
      <w:r>
        <w:rPr>
          <w:rFonts w:eastAsia="Times New Roman" w:cs="Times New Roman" w:ascii="Times New Roman" w:hAnsi="Times New Roman"/>
          <w:color w:val="000000"/>
          <w:sz w:val="24"/>
          <w:lang w:val="kk-KZ"/>
        </w:rPr>
        <w:t>Ш</w:t>
      </w:r>
      <w:r>
        <w:rPr>
          <w:rFonts w:eastAsia="Times New Roman" w:cs="Times New Roman" w:ascii="Times New Roman" w:hAnsi="Times New Roman"/>
          <w:color w:val="000000"/>
          <w:sz w:val="24"/>
        </w:rPr>
        <w:t xml:space="preserve">артта және сауалнамада көрсетілген </w:t>
      </w:r>
      <w:r>
        <w:rPr>
          <w:rFonts w:eastAsia="Times New Roman" w:cs="Times New Roman" w:ascii="Times New Roman" w:hAnsi="Times New Roman"/>
          <w:color w:val="000000"/>
          <w:sz w:val="24"/>
          <w:lang w:val="kk-KZ"/>
        </w:rPr>
        <w:t xml:space="preserve"> Несие</w:t>
      </w:r>
      <w:r>
        <w:rPr>
          <w:rFonts w:eastAsia="Times New Roman" w:cs="Times New Roman" w:ascii="Times New Roman" w:hAnsi="Times New Roman"/>
          <w:color w:val="000000"/>
          <w:sz w:val="24"/>
        </w:rPr>
        <w:t xml:space="preserve"> алушы туралы басқа да деректердің өзгергені туралы хабарлауға;</w:t>
      </w:r>
    </w:p>
    <w:p>
      <w:pPr>
        <w:pStyle w:val="ListParagraph"/>
        <w:widowControl/>
        <w:numPr>
          <w:ilvl w:val="2"/>
          <w:numId w:val="1"/>
        </w:numPr>
        <w:tabs>
          <w:tab w:val="clear" w:pos="720"/>
          <w:tab w:val="left" w:pos="426" w:leader="none"/>
          <w:tab w:val="left" w:pos="709" w:leader="none"/>
          <w:tab w:val="left" w:pos="851" w:leader="none"/>
          <w:tab w:val="left" w:pos="5670"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color w:val="000000"/>
          <w:sz w:val="24"/>
        </w:rPr>
        <w:t xml:space="preserve">Несие берушінің талабы бойынша шағын кредиттің қайтарылуын бақылау үшін барлық қажетті материалдарды, сондай-ақ өзінің қаржылық, мүліктік жағдайына қатысты кез келген ақпарат пен құжаттарды және басқа да ақпаратты және осы </w:t>
      </w:r>
      <w:r>
        <w:rPr>
          <w:rFonts w:eastAsia="Times New Roman" w:cs="Times New Roman" w:ascii="Times New Roman" w:hAnsi="Times New Roman"/>
          <w:color w:val="000000"/>
          <w:sz w:val="24"/>
          <w:lang w:val="kk-KZ"/>
        </w:rPr>
        <w:t>Ш</w:t>
      </w:r>
      <w:r>
        <w:rPr>
          <w:rFonts w:eastAsia="Times New Roman" w:cs="Times New Roman" w:ascii="Times New Roman" w:hAnsi="Times New Roman"/>
          <w:color w:val="000000"/>
          <w:sz w:val="24"/>
        </w:rPr>
        <w:t>артқа қатысы бар құжаттарды ұсынуға.</w:t>
      </w:r>
    </w:p>
    <w:p>
      <w:pPr>
        <w:pStyle w:val="ListParagraph"/>
        <w:widowControl/>
        <w:numPr>
          <w:ilvl w:val="1"/>
          <w:numId w:val="1"/>
        </w:numPr>
        <w:tabs>
          <w:tab w:val="clear" w:pos="720"/>
          <w:tab w:val="left" w:pos="426" w:leader="none"/>
          <w:tab w:val="left" w:pos="709" w:leader="none"/>
          <w:tab w:val="left" w:pos="851" w:leader="none"/>
          <w:tab w:val="left" w:pos="5670" w:leader="none"/>
        </w:tabs>
        <w:suppressAutoHyphens w:val="true"/>
        <w:bidi w:val="0"/>
        <w:spacing w:lineRule="auto" w:line="240" w:before="0" w:after="0"/>
        <w:ind w:left="0" w:right="0" w:hanging="0"/>
        <w:contextualSpacing/>
        <w:jc w:val="both"/>
        <w:rPr>
          <w:lang w:val="kk-KZ"/>
        </w:rPr>
      </w:pPr>
      <w:r>
        <w:rPr>
          <w:rFonts w:eastAsia="Times New Roman" w:cs="Times New Roman" w:ascii="Times New Roman" w:hAnsi="Times New Roman"/>
          <w:color w:val="000000"/>
          <w:sz w:val="24"/>
          <w:lang w:val="kk-KZ"/>
        </w:rPr>
        <w:t>Несие алушы мыналарды растайды</w:t>
      </w:r>
      <w:r>
        <w:rPr>
          <w:rFonts w:eastAsia="Times New Roman" w:cs="Times New Roman" w:ascii="Times New Roman" w:hAnsi="Times New Roman"/>
          <w:color w:val="000000"/>
          <w:sz w:val="24"/>
        </w:rPr>
        <w:t>:</w:t>
      </w:r>
    </w:p>
    <w:p>
      <w:pPr>
        <w:pStyle w:val="ListParagraph"/>
        <w:widowControl/>
        <w:numPr>
          <w:ilvl w:val="2"/>
          <w:numId w:val="1"/>
        </w:numPr>
        <w:tabs>
          <w:tab w:val="clear" w:pos="720"/>
          <w:tab w:val="left" w:pos="426" w:leader="none"/>
          <w:tab w:val="left" w:pos="709" w:leader="none"/>
          <w:tab w:val="left" w:pos="851" w:leader="none"/>
          <w:tab w:val="left" w:pos="5670"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color w:val="000000"/>
          <w:sz w:val="24"/>
        </w:rPr>
        <w:t>өз іс-әрекеттерінің мәнін толық түсініп, Шартты өз еркімен жаса</w:t>
      </w:r>
      <w:r>
        <w:rPr>
          <w:rFonts w:eastAsia="Times New Roman" w:cs="Times New Roman" w:ascii="Times New Roman" w:hAnsi="Times New Roman"/>
          <w:color w:val="000000"/>
          <w:sz w:val="24"/>
          <w:lang w:val="kk-KZ"/>
        </w:rPr>
        <w:t>ған</w:t>
      </w:r>
      <w:r>
        <w:rPr>
          <w:rFonts w:eastAsia="Times New Roman" w:cs="Times New Roman" w:ascii="Times New Roman" w:hAnsi="Times New Roman"/>
          <w:color w:val="000000"/>
          <w:sz w:val="24"/>
        </w:rPr>
        <w:t>ы</w:t>
      </w:r>
      <w:r>
        <w:rPr>
          <w:rFonts w:eastAsia="Times New Roman" w:cs="Times New Roman" w:ascii="Times New Roman" w:hAnsi="Times New Roman"/>
          <w:color w:val="000000"/>
          <w:sz w:val="24"/>
          <w:lang w:val="kk-KZ"/>
        </w:rPr>
        <w:t>н</w:t>
      </w:r>
      <w:r>
        <w:rPr>
          <w:rFonts w:eastAsia="Times New Roman" w:cs="Times New Roman" w:ascii="Times New Roman" w:hAnsi="Times New Roman"/>
          <w:color w:val="000000"/>
          <w:sz w:val="24"/>
        </w:rPr>
        <w:t>;</w:t>
      </w:r>
    </w:p>
    <w:p>
      <w:pPr>
        <w:pStyle w:val="ListParagraph"/>
        <w:widowControl/>
        <w:numPr>
          <w:ilvl w:val="2"/>
          <w:numId w:val="1"/>
        </w:numPr>
        <w:tabs>
          <w:tab w:val="clear" w:pos="720"/>
          <w:tab w:val="left" w:pos="426" w:leader="none"/>
          <w:tab w:val="left" w:pos="709" w:leader="none"/>
          <w:tab w:val="left" w:pos="851" w:leader="none"/>
          <w:tab w:val="left" w:pos="5670" w:leader="none"/>
        </w:tabs>
        <w:suppressAutoHyphens w:val="true"/>
        <w:bidi w:val="0"/>
        <w:spacing w:lineRule="auto" w:line="240" w:before="0" w:after="0"/>
        <w:ind w:left="0" w:right="0" w:hanging="0"/>
        <w:contextualSpacing/>
        <w:jc w:val="both"/>
        <w:rPr>
          <w:lang w:val="kk-KZ"/>
        </w:rPr>
      </w:pPr>
      <w:r>
        <w:rPr>
          <w:rFonts w:eastAsia="Times New Roman" w:cs="Times New Roman" w:ascii="Times New Roman" w:hAnsi="Times New Roman"/>
          <w:color w:val="000000"/>
          <w:sz w:val="24"/>
          <w:lang w:val="kk-KZ"/>
        </w:rPr>
        <w:t>Ш</w:t>
      </w:r>
      <w:r>
        <w:rPr>
          <w:rFonts w:eastAsia="Times New Roman" w:cs="Times New Roman" w:ascii="Times New Roman" w:hAnsi="Times New Roman"/>
          <w:color w:val="000000"/>
          <w:sz w:val="24"/>
        </w:rPr>
        <w:t xml:space="preserve">арттың барлық талаптарын, </w:t>
      </w:r>
      <w:r>
        <w:rPr>
          <w:rFonts w:eastAsia="Times New Roman" w:cs="Times New Roman" w:ascii="Times New Roman" w:hAnsi="Times New Roman"/>
          <w:color w:val="000000"/>
          <w:sz w:val="24"/>
          <w:lang w:val="kk-KZ"/>
        </w:rPr>
        <w:t>Ш</w:t>
      </w:r>
      <w:r>
        <w:rPr>
          <w:rFonts w:eastAsia="Times New Roman" w:cs="Times New Roman" w:ascii="Times New Roman" w:hAnsi="Times New Roman"/>
          <w:color w:val="000000"/>
          <w:sz w:val="24"/>
        </w:rPr>
        <w:t>арт бойынша өзінің құқықтары мен міндеттерін толық түсіне</w:t>
      </w:r>
      <w:r>
        <w:rPr>
          <w:rFonts w:eastAsia="Times New Roman" w:cs="Times New Roman" w:ascii="Times New Roman" w:hAnsi="Times New Roman"/>
          <w:color w:val="000000"/>
          <w:sz w:val="24"/>
          <w:lang w:val="kk-KZ"/>
        </w:rPr>
        <w:t>тін</w:t>
      </w:r>
      <w:r>
        <w:rPr>
          <w:rFonts w:eastAsia="Times New Roman" w:cs="Times New Roman" w:ascii="Times New Roman" w:hAnsi="Times New Roman"/>
          <w:color w:val="000000"/>
          <w:sz w:val="24"/>
        </w:rPr>
        <w:t>і</w:t>
      </w:r>
      <w:r>
        <w:rPr>
          <w:rFonts w:eastAsia="Times New Roman" w:cs="Times New Roman" w:ascii="Times New Roman" w:hAnsi="Times New Roman"/>
          <w:color w:val="000000"/>
          <w:sz w:val="24"/>
          <w:lang w:val="kk-KZ"/>
        </w:rPr>
        <w:t>н</w:t>
      </w:r>
      <w:r>
        <w:rPr>
          <w:rFonts w:eastAsia="Times New Roman" w:cs="Times New Roman" w:ascii="Times New Roman" w:hAnsi="Times New Roman"/>
          <w:color w:val="000000"/>
          <w:sz w:val="24"/>
        </w:rPr>
        <w:t xml:space="preserve"> әрі әділ деп санай</w:t>
      </w:r>
      <w:r>
        <w:rPr>
          <w:rFonts w:eastAsia="Times New Roman" w:cs="Times New Roman" w:ascii="Times New Roman" w:hAnsi="Times New Roman"/>
          <w:color w:val="000000"/>
          <w:sz w:val="24"/>
          <w:lang w:val="kk-KZ"/>
        </w:rPr>
        <w:t>т</w:t>
      </w:r>
      <w:r>
        <w:rPr>
          <w:rFonts w:eastAsia="Times New Roman" w:cs="Times New Roman" w:ascii="Times New Roman" w:hAnsi="Times New Roman"/>
          <w:color w:val="000000"/>
          <w:sz w:val="24"/>
        </w:rPr>
        <w:t>ы</w:t>
      </w:r>
      <w:r>
        <w:rPr>
          <w:rFonts w:eastAsia="Times New Roman" w:cs="Times New Roman" w:ascii="Times New Roman" w:hAnsi="Times New Roman"/>
          <w:color w:val="000000"/>
          <w:sz w:val="24"/>
          <w:lang w:val="kk-KZ"/>
        </w:rPr>
        <w:t>нын</w:t>
      </w:r>
      <w:r>
        <w:rPr>
          <w:rFonts w:eastAsia="Times New Roman" w:cs="Times New Roman" w:ascii="Times New Roman" w:hAnsi="Times New Roman"/>
          <w:color w:val="000000"/>
          <w:sz w:val="24"/>
        </w:rPr>
        <w:t xml:space="preserve"> және олармен келісе</w:t>
      </w:r>
      <w:r>
        <w:rPr>
          <w:rFonts w:eastAsia="Times New Roman" w:cs="Times New Roman" w:ascii="Times New Roman" w:hAnsi="Times New Roman"/>
          <w:color w:val="000000"/>
          <w:sz w:val="24"/>
          <w:lang w:val="kk-KZ"/>
        </w:rPr>
        <w:t>т</w:t>
      </w:r>
      <w:r>
        <w:rPr>
          <w:rFonts w:eastAsia="Times New Roman" w:cs="Times New Roman" w:ascii="Times New Roman" w:hAnsi="Times New Roman"/>
          <w:color w:val="000000"/>
          <w:sz w:val="24"/>
        </w:rPr>
        <w:t>і</w:t>
      </w:r>
      <w:r>
        <w:rPr>
          <w:rFonts w:eastAsia="Times New Roman" w:cs="Times New Roman" w:ascii="Times New Roman" w:hAnsi="Times New Roman"/>
          <w:color w:val="000000"/>
          <w:sz w:val="24"/>
          <w:lang w:val="kk-KZ"/>
        </w:rPr>
        <w:t>нін</w:t>
      </w:r>
      <w:r>
        <w:rPr>
          <w:rFonts w:eastAsia="Times New Roman" w:cs="Times New Roman" w:ascii="Times New Roman" w:hAnsi="Times New Roman"/>
          <w:color w:val="000000"/>
          <w:sz w:val="24"/>
        </w:rPr>
        <w:t>;</w:t>
      </w:r>
    </w:p>
    <w:p>
      <w:pPr>
        <w:pStyle w:val="ListParagraph"/>
        <w:widowControl/>
        <w:numPr>
          <w:ilvl w:val="2"/>
          <w:numId w:val="1"/>
        </w:numPr>
        <w:tabs>
          <w:tab w:val="clear" w:pos="720"/>
          <w:tab w:val="left" w:pos="426" w:leader="none"/>
          <w:tab w:val="left" w:pos="709" w:leader="none"/>
          <w:tab w:val="left" w:pos="851" w:leader="none"/>
          <w:tab w:val="left" w:pos="5670"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color w:val="000000"/>
          <w:sz w:val="24"/>
        </w:rPr>
        <w:t>Шарт жасасу үшін қажетті барлық тиісті құжаттары бар екенін және оның талаптарын орындау қабілетіне ие екенін;</w:t>
      </w:r>
    </w:p>
    <w:p>
      <w:pPr>
        <w:pStyle w:val="ListParagraph"/>
        <w:widowControl/>
        <w:numPr>
          <w:ilvl w:val="2"/>
          <w:numId w:val="1"/>
        </w:numPr>
        <w:tabs>
          <w:tab w:val="clear" w:pos="720"/>
          <w:tab w:val="left" w:pos="426" w:leader="none"/>
          <w:tab w:val="left" w:pos="709" w:leader="none"/>
          <w:tab w:val="left" w:pos="851" w:leader="none"/>
          <w:tab w:val="left" w:pos="5670"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color w:val="000000"/>
          <w:sz w:val="24"/>
        </w:rPr>
        <w:t>әрекет қабілеттілігі шектелмеген</w:t>
      </w:r>
      <w:r>
        <w:rPr>
          <w:rFonts w:eastAsia="Times New Roman" w:cs="Times New Roman" w:ascii="Times New Roman" w:hAnsi="Times New Roman"/>
          <w:color w:val="000000"/>
          <w:sz w:val="24"/>
          <w:lang w:val="kk-KZ"/>
        </w:rPr>
        <w:t>ін</w:t>
      </w:r>
      <w:r>
        <w:rPr>
          <w:rFonts w:eastAsia="Times New Roman" w:cs="Times New Roman" w:ascii="Times New Roman" w:hAnsi="Times New Roman"/>
          <w:color w:val="000000"/>
          <w:sz w:val="24"/>
        </w:rPr>
        <w:t>, Шартты жасасу және орындау кезінде кез келген үшінші тұлғаның келісімі қажет емес;</w:t>
      </w:r>
    </w:p>
    <w:p>
      <w:pPr>
        <w:pStyle w:val="ListParagraph"/>
        <w:widowControl/>
        <w:numPr>
          <w:ilvl w:val="2"/>
          <w:numId w:val="1"/>
        </w:numPr>
        <w:tabs>
          <w:tab w:val="clear" w:pos="720"/>
          <w:tab w:val="left" w:pos="426" w:leader="none"/>
          <w:tab w:val="left" w:pos="709" w:leader="none"/>
          <w:tab w:val="left" w:pos="851" w:leader="none"/>
          <w:tab w:val="left" w:pos="5670"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color w:val="000000"/>
          <w:sz w:val="24"/>
        </w:rPr>
        <w:t>Шарт Несие алушы үшін міндетті болып табылатын кез келген шарттық шектеулерге қайшы келмейді;</w:t>
      </w:r>
    </w:p>
    <w:p>
      <w:pPr>
        <w:pStyle w:val="ListParagraph"/>
        <w:widowControl/>
        <w:numPr>
          <w:ilvl w:val="2"/>
          <w:numId w:val="1"/>
        </w:numPr>
        <w:tabs>
          <w:tab w:val="clear" w:pos="720"/>
          <w:tab w:val="left" w:pos="426" w:leader="none"/>
          <w:tab w:val="left" w:pos="709" w:leader="none"/>
          <w:tab w:val="left" w:pos="851" w:leader="none"/>
          <w:tab w:val="left" w:pos="5670"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color w:val="000000"/>
          <w:sz w:val="24"/>
        </w:rPr>
        <w:t>Шартқа қол қойылған күні оған қол қою және орындау үшін Несие алушының қаржылық жай-күйі мен төлем қабілеттілігіне елеулі және/немесе теріс әсер етуі мүмкін қандай да бір кедергілер және кез келген сот тергеулері (даулар), мемлекеттік бақылаушы органдар тарапынан тергеу</w:t>
      </w:r>
      <w:r>
        <w:rPr>
          <w:rFonts w:eastAsia="Times New Roman" w:cs="Times New Roman" w:ascii="Times New Roman" w:hAnsi="Times New Roman"/>
          <w:color w:val="000000"/>
          <w:sz w:val="24"/>
          <w:lang w:val="kk-KZ"/>
        </w:rPr>
        <w:t>лер</w:t>
      </w:r>
      <w:r>
        <w:rPr>
          <w:rFonts w:eastAsia="Times New Roman" w:cs="Times New Roman" w:ascii="Times New Roman" w:hAnsi="Times New Roman"/>
          <w:color w:val="000000"/>
          <w:sz w:val="24"/>
        </w:rPr>
        <w:t xml:space="preserve"> жоқ;</w:t>
      </w:r>
    </w:p>
    <w:p>
      <w:pPr>
        <w:pStyle w:val="ListParagraph"/>
        <w:widowControl/>
        <w:numPr>
          <w:ilvl w:val="2"/>
          <w:numId w:val="1"/>
        </w:numPr>
        <w:tabs>
          <w:tab w:val="clear" w:pos="720"/>
          <w:tab w:val="left" w:pos="426" w:leader="none"/>
          <w:tab w:val="left" w:pos="709" w:leader="none"/>
          <w:tab w:val="left" w:pos="851" w:leader="none"/>
          <w:tab w:val="left" w:pos="5670"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color w:val="000000"/>
          <w:sz w:val="24"/>
        </w:rPr>
        <w:t>Несие алушының осы Шартты жасасу үшін Несие берушіге ұсынған құжаттарында және Шартты орындауға байланысты кез келген басқа</w:t>
      </w:r>
      <w:r>
        <w:rPr>
          <w:rFonts w:eastAsia="Times New Roman" w:cs="Times New Roman" w:ascii="Times New Roman" w:hAnsi="Times New Roman"/>
          <w:color w:val="000000"/>
          <w:sz w:val="24"/>
          <w:lang w:val="kk-KZ"/>
        </w:rPr>
        <w:t xml:space="preserve"> да</w:t>
      </w:r>
      <w:r>
        <w:rPr>
          <w:rFonts w:eastAsia="Times New Roman" w:cs="Times New Roman" w:ascii="Times New Roman" w:hAnsi="Times New Roman"/>
          <w:color w:val="000000"/>
          <w:sz w:val="24"/>
        </w:rPr>
        <w:t xml:space="preserve"> құжаттарда қандай да бір дұрыс емес немесе дәйексіз мәліметтер жоқ;</w:t>
      </w:r>
    </w:p>
    <w:p>
      <w:pPr>
        <w:pStyle w:val="ListParagraph"/>
        <w:widowControl/>
        <w:numPr>
          <w:ilvl w:val="2"/>
          <w:numId w:val="1"/>
        </w:numPr>
        <w:tabs>
          <w:tab w:val="clear" w:pos="720"/>
          <w:tab w:val="left" w:pos="426" w:leader="none"/>
          <w:tab w:val="left" w:pos="709" w:leader="none"/>
          <w:tab w:val="left" w:pos="851" w:leader="none"/>
          <w:tab w:val="left" w:pos="5670"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color w:val="000000"/>
          <w:sz w:val="24"/>
        </w:rPr>
        <w:t>Шағын кредитті Қазақстан Республикасының қолданыстағы заңнамасына қайшы келмейтін мақсаттар үшін ғана пайдалан</w:t>
      </w:r>
      <w:r>
        <w:rPr>
          <w:rFonts w:eastAsia="Times New Roman" w:cs="Times New Roman" w:ascii="Times New Roman" w:hAnsi="Times New Roman"/>
          <w:color w:val="000000"/>
          <w:sz w:val="24"/>
          <w:lang w:val="kk-KZ"/>
        </w:rPr>
        <w:t>ады</w:t>
      </w:r>
      <w:r>
        <w:rPr>
          <w:rFonts w:eastAsia="Times New Roman" w:cs="Times New Roman" w:ascii="Times New Roman" w:hAnsi="Times New Roman"/>
          <w:color w:val="000000"/>
          <w:sz w:val="24"/>
        </w:rPr>
        <w:t>;</w:t>
      </w:r>
    </w:p>
    <w:p>
      <w:pPr>
        <w:pStyle w:val="ListParagraph"/>
        <w:widowControl/>
        <w:numPr>
          <w:ilvl w:val="2"/>
          <w:numId w:val="1"/>
        </w:numPr>
        <w:tabs>
          <w:tab w:val="clear" w:pos="720"/>
          <w:tab w:val="left" w:pos="426" w:leader="none"/>
          <w:tab w:val="left" w:pos="709" w:leader="none"/>
          <w:tab w:val="left" w:pos="851" w:leader="none"/>
          <w:tab w:val="left" w:pos="5670"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color w:val="000000"/>
          <w:sz w:val="24"/>
        </w:rPr>
        <w:t>Несие беруші Шартты Несие алушының өтініштері негізінде  жасасқанын және олардың Несие беруші үшін елеулі маңызы бар екенін мойындайды.</w:t>
      </w:r>
    </w:p>
    <w:p>
      <w:pPr>
        <w:pStyle w:val="ListParagraph"/>
        <w:widowControl/>
        <w:numPr>
          <w:ilvl w:val="2"/>
          <w:numId w:val="1"/>
        </w:numPr>
        <w:tabs>
          <w:tab w:val="clear" w:pos="720"/>
          <w:tab w:val="left" w:pos="709" w:leader="none"/>
          <w:tab w:val="left" w:pos="851" w:leader="none"/>
          <w:tab w:val="left" w:pos="5670" w:leader="none"/>
        </w:tabs>
        <w:suppressAutoHyphens w:val="true"/>
        <w:bidi w:val="0"/>
        <w:spacing w:lineRule="auto" w:line="240" w:before="0" w:after="0"/>
        <w:ind w:left="0" w:right="0" w:hanging="0"/>
        <w:contextualSpacing/>
        <w:jc w:val="both"/>
        <w:rPr/>
      </w:pPr>
      <w:r>
        <w:rPr>
          <w:rFonts w:cs="Times New Roman" w:ascii="Times New Roman" w:hAnsi="Times New Roman"/>
          <w:sz w:val="24"/>
        </w:rPr>
        <w:t>осы Шартта көзделген шағын кредит сомасын қайтару және/немесе сыйақы және/немесе айыпақы төлеу жөніндегі міндеттемелерді орындамаған жағдайда, орындау мерзімі келіп,  міндеттемелерді орындамаған фактісін растайды және кінәсін мойындайды; Несие алушы осы Шартта көзделгендей, орындау мерзімі басталып, міндеттемелерін  орындамаған жағдайда  Несие алушының осы Шарт бойынша қабылдаған борышын орындамауына байланысты Несие берушінің негізгі борыш сомасын, сыйақы сомасын, айыпақы сомасын және Несие берушінің шеккен өзге де шығы</w:t>
      </w:r>
      <w:r>
        <w:rPr>
          <w:rFonts w:cs="Times New Roman" w:ascii="Times New Roman" w:hAnsi="Times New Roman"/>
          <w:sz w:val="24"/>
          <w:lang w:val="kk-KZ"/>
        </w:rPr>
        <w:t>нд</w:t>
      </w:r>
      <w:r>
        <w:rPr>
          <w:rFonts w:cs="Times New Roman" w:ascii="Times New Roman" w:hAnsi="Times New Roman"/>
          <w:sz w:val="24"/>
        </w:rPr>
        <w:t xml:space="preserve">арын даусыз тәртіппен өндіріп алу құқығымен </w:t>
      </w:r>
      <w:r>
        <w:rPr>
          <w:rFonts w:cs="Times New Roman" w:ascii="Times New Roman" w:hAnsi="Times New Roman"/>
          <w:sz w:val="24"/>
          <w:lang w:val="kk-KZ"/>
        </w:rPr>
        <w:t xml:space="preserve">атқарушылық жазбаны орындау үшін </w:t>
      </w:r>
      <w:r>
        <w:rPr>
          <w:rFonts w:cs="Times New Roman" w:ascii="Times New Roman" w:hAnsi="Times New Roman"/>
          <w:sz w:val="24"/>
        </w:rPr>
        <w:t>нотариусқа жүгіну  құқығы бар екені туралы хабардар етіледі және оны мойындайды. Несие алушы Шарттың осы тармағының ережелері Несие алушының осы Шарт бойынша Несие беруші/өндіріп алушы алдындағы борышкер ретіндегі даусыз жауапкершілігін тану туралы келісімі болып табылатынын растайды және мойындайды (бұл да дауды сотқа дейінгі реттеу тәртібімен шағымға жауапқа теңестіріледі).</w:t>
      </w:r>
    </w:p>
    <w:p>
      <w:pPr>
        <w:pStyle w:val="Normal"/>
        <w:widowControl/>
        <w:tabs>
          <w:tab w:val="clear" w:pos="720"/>
          <w:tab w:val="left" w:pos="1560" w:leader="none"/>
          <w:tab w:val="left" w:pos="2127" w:leader="none"/>
        </w:tabs>
        <w:suppressAutoHyphens w:val="true"/>
        <w:bidi w:val="0"/>
        <w:spacing w:lineRule="auto" w:line="240" w:before="0" w:after="0"/>
        <w:ind w:left="0" w:right="0" w:hanging="0"/>
        <w:jc w:val="both"/>
        <w:rPr/>
      </w:pPr>
      <w:r>
        <w:rPr>
          <w:rFonts w:cs="Times New Roman" w:ascii="Times New Roman" w:hAnsi="Times New Roman"/>
          <w:sz w:val="24"/>
        </w:rPr>
        <w:t>Тараптар нотариустың атқарушылық жазбасы өндіріп алушының өтініші негізінде Несие берушінің таңдауы бойынша жасалуы мүмкін деген келісімге келді:</w:t>
      </w:r>
    </w:p>
    <w:p>
      <w:pPr>
        <w:pStyle w:val="Normal"/>
        <w:widowControl/>
        <w:tabs>
          <w:tab w:val="clear" w:pos="720"/>
          <w:tab w:val="left" w:pos="1560" w:leader="none"/>
          <w:tab w:val="left" w:pos="2127" w:leader="none"/>
        </w:tabs>
        <w:suppressAutoHyphens w:val="true"/>
        <w:bidi w:val="0"/>
        <w:spacing w:lineRule="auto" w:line="240" w:before="0" w:after="0"/>
        <w:ind w:left="0" w:right="0" w:hanging="0"/>
        <w:jc w:val="both"/>
        <w:rPr/>
      </w:pPr>
      <w:r>
        <w:rPr>
          <w:rFonts w:cs="Times New Roman" w:ascii="Times New Roman" w:hAnsi="Times New Roman"/>
          <w:sz w:val="24"/>
        </w:rPr>
        <w:t>1) тіркелген жері бойынша (Несие алушы – жеке тұлғаның заңды мекенжайы);</w:t>
      </w:r>
    </w:p>
    <w:p>
      <w:pPr>
        <w:pStyle w:val="Normal"/>
        <w:widowControl/>
        <w:tabs>
          <w:tab w:val="clear" w:pos="720"/>
          <w:tab w:val="left" w:pos="1560" w:leader="none"/>
          <w:tab w:val="left" w:pos="2127" w:leader="none"/>
        </w:tabs>
        <w:suppressAutoHyphens w:val="true"/>
        <w:bidi w:val="0"/>
        <w:spacing w:lineRule="auto" w:line="240" w:before="0" w:after="0"/>
        <w:ind w:left="0" w:right="0" w:hanging="0"/>
        <w:jc w:val="both"/>
        <w:rPr/>
      </w:pPr>
      <w:r>
        <w:rPr>
          <w:rFonts w:cs="Times New Roman" w:ascii="Times New Roman" w:hAnsi="Times New Roman"/>
          <w:sz w:val="24"/>
        </w:rPr>
        <w:t>2) Несие алушының тұр</w:t>
      </w:r>
      <w:r>
        <w:rPr>
          <w:rFonts w:cs="Times New Roman" w:ascii="Times New Roman" w:hAnsi="Times New Roman"/>
          <w:sz w:val="24"/>
          <w:lang w:val="kk-KZ"/>
        </w:rPr>
        <w:t>ғылықты</w:t>
      </w:r>
      <w:r>
        <w:rPr>
          <w:rFonts w:cs="Times New Roman" w:ascii="Times New Roman" w:hAnsi="Times New Roman"/>
          <w:sz w:val="24"/>
        </w:rPr>
        <w:t xml:space="preserve"> жері бойынша ( осы Шартты жасасу кезінде Несие алушы көрсеткен жеке тұлғаның нақты мекенжайы);</w:t>
      </w:r>
    </w:p>
    <w:p>
      <w:pPr>
        <w:pStyle w:val="ListParagraph"/>
        <w:widowControl/>
        <w:tabs>
          <w:tab w:val="clear" w:pos="720"/>
          <w:tab w:val="left" w:pos="709" w:leader="none"/>
          <w:tab w:val="left" w:pos="851" w:leader="none"/>
          <w:tab w:val="left" w:pos="5670" w:leader="none"/>
        </w:tabs>
        <w:suppressAutoHyphens w:val="true"/>
        <w:bidi w:val="0"/>
        <w:spacing w:lineRule="auto" w:line="240" w:before="0" w:after="0"/>
        <w:ind w:left="0" w:right="0" w:hanging="0"/>
        <w:contextualSpacing/>
        <w:jc w:val="both"/>
        <w:rPr/>
      </w:pPr>
      <w:r>
        <w:rPr>
          <w:rFonts w:cs="Times New Roman" w:ascii="Times New Roman" w:hAnsi="Times New Roman"/>
          <w:color w:val="000000"/>
          <w:sz w:val="24"/>
        </w:rPr>
        <w:t>3) Несие берушінің және/немесе Несие алушының тұрғылықты жеріне, орналасқан жеріне немесе тіркелген жеріне қарамастан, Қазақстан Республикасының кез келген нотариусының орналасқан мекенжайы бойынша.</w:t>
      </w:r>
    </w:p>
    <w:p>
      <w:pPr>
        <w:pStyle w:val="Normal"/>
        <w:widowControl/>
        <w:numPr>
          <w:ilvl w:val="1"/>
          <w:numId w:val="1"/>
        </w:numPr>
        <w:tabs>
          <w:tab w:val="clear" w:pos="720"/>
          <w:tab w:val="left" w:pos="426" w:leader="none"/>
          <w:tab w:val="left" w:pos="709" w:leader="none"/>
          <w:tab w:val="left" w:pos="851"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Несие беруші Қазақстан Республикасының қолданыстағы заңнамасына сәйкес Шарт талаптарын бұзғаны үшін жауапты болады.</w:t>
      </w:r>
    </w:p>
    <w:p>
      <w:pPr>
        <w:pStyle w:val="Normal"/>
        <w:numPr>
          <w:ilvl w:val="0"/>
          <w:numId w:val="1"/>
        </w:numPr>
        <w:tabs>
          <w:tab w:val="clear" w:pos="720"/>
          <w:tab w:val="left" w:pos="567" w:leader="none"/>
          <w:tab w:val="left" w:pos="851" w:leader="none"/>
          <w:tab w:val="left" w:pos="6096" w:leader="none"/>
        </w:tabs>
        <w:spacing w:lineRule="auto" w:line="240" w:before="0" w:after="0"/>
        <w:ind w:left="142" w:right="0" w:hanging="0"/>
        <w:jc w:val="center"/>
        <w:rPr>
          <w:lang w:val="kk-KZ"/>
        </w:rPr>
      </w:pPr>
      <w:r>
        <w:rPr>
          <w:rFonts w:eastAsia="Times New Roman" w:cs="Times New Roman" w:ascii="Times New Roman" w:hAnsi="Times New Roman"/>
          <w:b/>
          <w:sz w:val="24"/>
          <w:lang w:val="kk-KZ"/>
        </w:rPr>
        <w:t>Несие алушының құқықтары</w:t>
      </w:r>
      <w:r>
        <w:rPr>
          <w:rFonts w:eastAsia="Times New Roman" w:cs="Times New Roman" w:ascii="Times New Roman" w:hAnsi="Times New Roman"/>
          <w:b/>
          <w:sz w:val="24"/>
        </w:rPr>
        <w:t>:</w:t>
      </w:r>
    </w:p>
    <w:p>
      <w:pPr>
        <w:pStyle w:val="Normal"/>
        <w:widowControl/>
        <w:numPr>
          <w:ilvl w:val="1"/>
          <w:numId w:val="1"/>
        </w:numPr>
        <w:tabs>
          <w:tab w:val="clear" w:pos="720"/>
          <w:tab w:val="left" w:pos="567" w:leader="none"/>
          <w:tab w:val="left" w:pos="851"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шағын кредит беру қағидаларымен, шағын кредиттер беру жөніндегі микроқаржы ұйымының тарифтерімен танысу</w:t>
      </w:r>
      <w:r>
        <w:rPr>
          <w:rFonts w:eastAsia="Times New Roman" w:cs="Times New Roman" w:ascii="Times New Roman" w:hAnsi="Times New Roman"/>
          <w:sz w:val="24"/>
          <w:lang w:val="kk-KZ"/>
        </w:rPr>
        <w:t>ға</w:t>
      </w:r>
      <w:r>
        <w:rPr>
          <w:rFonts w:eastAsia="Times New Roman" w:cs="Times New Roman" w:ascii="Times New Roman" w:hAnsi="Times New Roman"/>
          <w:sz w:val="24"/>
        </w:rPr>
        <w:t>;</w:t>
      </w:r>
    </w:p>
    <w:p>
      <w:pPr>
        <w:pStyle w:val="Normal"/>
        <w:widowControl/>
        <w:numPr>
          <w:ilvl w:val="1"/>
          <w:numId w:val="1"/>
        </w:numPr>
        <w:tabs>
          <w:tab w:val="clear" w:pos="720"/>
          <w:tab w:val="left" w:pos="567" w:leader="none"/>
          <w:tab w:val="left" w:pos="851"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алған шағын кредитті Шартта белгіленген тәртіп пен шарттар бойынша жұмсауға;</w:t>
      </w:r>
    </w:p>
    <w:p>
      <w:pPr>
        <w:pStyle w:val="Normal"/>
        <w:widowControl/>
        <w:numPr>
          <w:ilvl w:val="1"/>
          <w:numId w:val="1"/>
        </w:numPr>
        <w:tabs>
          <w:tab w:val="clear" w:pos="720"/>
          <w:tab w:val="left" w:pos="567" w:leader="none"/>
          <w:tab w:val="left" w:pos="851"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егер негізгі борышты және (немесе) сыйақыны өтеу күні демалыс не мереке күніне түсетін болса, негізгі борышты және(немесе) сыйақыны айыппұл санкцияларын (өсімпұлдарды)</w:t>
      </w:r>
      <w:r>
        <w:rPr>
          <w:rFonts w:eastAsia="Times New Roman" w:cs="Times New Roman" w:ascii="Times New Roman" w:hAnsi="Times New Roman"/>
          <w:sz w:val="24"/>
          <w:lang w:val="kk-KZ"/>
        </w:rPr>
        <w:t xml:space="preserve"> </w:t>
      </w:r>
      <w:r>
        <w:rPr>
          <w:rFonts w:eastAsia="Times New Roman" w:cs="Times New Roman" w:ascii="Times New Roman" w:hAnsi="Times New Roman"/>
          <w:sz w:val="24"/>
        </w:rPr>
        <w:t>төлемей, одан кейінгі жұмыс күні төлеуге құқылы,</w:t>
      </w:r>
      <w:r>
        <w:rPr/>
        <w:t xml:space="preserve"> </w:t>
      </w:r>
      <w:r>
        <w:rPr>
          <w:rFonts w:eastAsia="Times New Roman" w:cs="Times New Roman" w:ascii="Times New Roman" w:hAnsi="Times New Roman"/>
          <w:sz w:val="24"/>
        </w:rPr>
        <w:t>бұл ретте шарттың 1.6-тармағында және шағын кредитті өтеу кестесінде көрсетілген сыйақыны Несие алушы шағын кредитті пайдалану мерзіміне қарамастан Несие берушіге толық көлемде төлейді;</w:t>
      </w:r>
    </w:p>
    <w:p>
      <w:pPr>
        <w:pStyle w:val="Normal"/>
        <w:widowControl/>
        <w:numPr>
          <w:ilvl w:val="1"/>
          <w:numId w:val="1"/>
        </w:numPr>
        <w:tabs>
          <w:tab w:val="clear" w:pos="720"/>
          <w:tab w:val="left" w:pos="426" w:leader="none"/>
          <w:tab w:val="left" w:pos="567"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Шарт бойынша берілген шағын кредит сомасын Несие берушіге айыппұл санкцияларын төлемей, мерзімінен бұрын толық немесе ішінара қайтаруға құқылы, бұл ретте Шарттың 1.6-тармағында және шағын кредитті өтеу кестесінде көрсетілген сыйақыны Несие алушы шағын кредитті пайдалану мерзіміне қарамастан, Несие берушіге толық көлемде төлейді;</w:t>
      </w:r>
    </w:p>
    <w:p>
      <w:pPr>
        <w:pStyle w:val="Normal"/>
        <w:widowControl/>
        <w:numPr>
          <w:ilvl w:val="1"/>
          <w:numId w:val="1"/>
        </w:numPr>
        <w:tabs>
          <w:tab w:val="clear" w:pos="720"/>
          <w:tab w:val="left" w:pos="426" w:leader="none"/>
          <w:tab w:val="left" w:pos="567"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осы Шарт бойынша міндеттемелерді орындау мерзімі өткен күннен бастап күнтізбелік отыз күн ішінде МҚҰ-ға келуге және (немесе) жазбаша нысанда немесе Шартта көрсетілген тәсілмен Шарт бойынша міндеттемені орындау мерзімінің өтіп кету себептері жөнінде, кірістері және оның Шарт талаптарына  өзгерістер енгізу туралы өтінішін негіздейтін басқа да расталған мән-жайлар (фактілер) туралы мәліметтерді қамтитын, оның ішінде төмендегілерге байланысты өтініштер беруге:</w:t>
      </w:r>
    </w:p>
    <w:p>
      <w:pPr>
        <w:pStyle w:val="Normal"/>
        <w:widowControl/>
        <w:tabs>
          <w:tab w:val="clear" w:pos="720"/>
          <w:tab w:val="left" w:pos="426" w:leader="none"/>
          <w:tab w:val="left" w:pos="567"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 xml:space="preserve">1) </w:t>
      </w:r>
      <w:r>
        <w:rPr>
          <w:rFonts w:eastAsia="Times New Roman" w:cs="Times New Roman" w:ascii="Times New Roman" w:hAnsi="Times New Roman"/>
          <w:sz w:val="24"/>
          <w:lang w:val="kk-KZ"/>
        </w:rPr>
        <w:t>сыйақы мөлшерлемесінің немесе Шарт бойынша сыйақы мәнінің кемуге қарай өзгеруіне байланысты</w:t>
      </w:r>
      <w:r>
        <w:rPr>
          <w:rFonts w:eastAsia="Times New Roman" w:cs="Times New Roman" w:ascii="Times New Roman" w:hAnsi="Times New Roman"/>
          <w:sz w:val="24"/>
        </w:rPr>
        <w:t>;</w:t>
      </w:r>
    </w:p>
    <w:p>
      <w:pPr>
        <w:pStyle w:val="Normal"/>
        <w:widowControl/>
        <w:tabs>
          <w:tab w:val="clear" w:pos="720"/>
          <w:tab w:val="left" w:pos="426" w:leader="none"/>
          <w:tab w:val="left" w:pos="567"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 xml:space="preserve">2) </w:t>
      </w:r>
      <w:r>
        <w:rPr>
          <w:rFonts w:eastAsia="Times New Roman" w:cs="Times New Roman" w:ascii="Times New Roman" w:hAnsi="Times New Roman"/>
          <w:sz w:val="24"/>
          <w:lang w:val="kk-KZ"/>
        </w:rPr>
        <w:t>негізгі борыш және (немесе) сыйақы төлемін кейінге шегеруге байланысты</w:t>
      </w:r>
      <w:r>
        <w:rPr>
          <w:rFonts w:eastAsia="Times New Roman" w:cs="Times New Roman" w:ascii="Times New Roman" w:hAnsi="Times New Roman"/>
          <w:sz w:val="24"/>
        </w:rPr>
        <w:t>;</w:t>
      </w:r>
    </w:p>
    <w:p>
      <w:pPr>
        <w:pStyle w:val="Normal"/>
        <w:widowControl/>
        <w:tabs>
          <w:tab w:val="clear" w:pos="720"/>
          <w:tab w:val="left" w:pos="426" w:leader="none"/>
          <w:tab w:val="left" w:pos="567"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3) берешекті өтеу әдісін немесе берешекті өтеу кезектілігін өзгертуге, оның ішінде негізгі борышты басым тәртіппен өтеуге байланысты;</w:t>
      </w:r>
    </w:p>
    <w:p>
      <w:pPr>
        <w:pStyle w:val="Normal"/>
        <w:widowControl/>
        <w:tabs>
          <w:tab w:val="clear" w:pos="720"/>
          <w:tab w:val="left" w:pos="426" w:leader="none"/>
          <w:tab w:val="left" w:pos="567"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 xml:space="preserve">4) </w:t>
      </w:r>
      <w:r>
        <w:rPr>
          <w:rFonts w:eastAsia="Times New Roman" w:cs="Times New Roman" w:ascii="Times New Roman" w:hAnsi="Times New Roman"/>
          <w:sz w:val="24"/>
          <w:lang w:val="kk-KZ"/>
        </w:rPr>
        <w:t xml:space="preserve">шағын </w:t>
      </w:r>
      <w:r>
        <w:rPr>
          <w:rFonts w:eastAsia="Times New Roman" w:cs="Times New Roman" w:ascii="Times New Roman" w:hAnsi="Times New Roman"/>
          <w:sz w:val="24"/>
        </w:rPr>
        <w:t>кредит мерзімін өзгерту</w:t>
      </w:r>
      <w:r>
        <w:rPr>
          <w:rFonts w:eastAsia="Times New Roman" w:cs="Times New Roman" w:ascii="Times New Roman" w:hAnsi="Times New Roman"/>
          <w:sz w:val="24"/>
          <w:lang w:val="kk-KZ"/>
        </w:rPr>
        <w:t>ге байланысты</w:t>
      </w:r>
      <w:r>
        <w:rPr>
          <w:rFonts w:eastAsia="Times New Roman" w:cs="Times New Roman" w:ascii="Times New Roman" w:hAnsi="Times New Roman"/>
          <w:sz w:val="24"/>
        </w:rPr>
        <w:t>;</w:t>
      </w:r>
    </w:p>
    <w:p>
      <w:pPr>
        <w:pStyle w:val="Normal"/>
        <w:widowControl/>
        <w:tabs>
          <w:tab w:val="clear" w:pos="720"/>
          <w:tab w:val="left" w:pos="426" w:leader="none"/>
          <w:tab w:val="left" w:pos="567"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5) мерзімі өткен борышты және (немесе) сыйақыны кешіруге, Шарт бойынша  айыпақыны (айыппұлды, өсімпұлды) жоюға қатысты;</w:t>
      </w:r>
    </w:p>
    <w:p>
      <w:pPr>
        <w:pStyle w:val="Normal"/>
        <w:widowControl/>
        <w:numPr>
          <w:ilvl w:val="1"/>
          <w:numId w:val="1"/>
        </w:numPr>
        <w:tabs>
          <w:tab w:val="clear" w:pos="720"/>
          <w:tab w:val="left" w:pos="567" w:leader="none"/>
          <w:tab w:val="left" w:pos="851"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осы Шарттың 3.5-тармағына сәйкес Неие алушының өтінішіне Несие берушінің жауабын алған күннен бастап күнтізбелік он бес күн ішінде немесе Шарт талаптарын өзгерту туралы өзара қолайлы шешімге қол жеткізілмеген кезде Несие берушіні бір мезгілде хабардар ете отырып, уәкілетті органға жүгінуге;</w:t>
      </w:r>
    </w:p>
    <w:p>
      <w:pPr>
        <w:pStyle w:val="Normal"/>
        <w:widowControl/>
        <w:numPr>
          <w:ilvl w:val="1"/>
          <w:numId w:val="1"/>
        </w:numPr>
        <w:tabs>
          <w:tab w:val="clear" w:pos="720"/>
          <w:tab w:val="left" w:pos="567" w:leader="none"/>
          <w:tab w:val="left" w:pos="851"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 xml:space="preserve">26.11.2012 жылғы Қазақстан Республикасының  </w:t>
      </w:r>
      <w:r>
        <w:rPr>
          <w:rFonts w:eastAsia="Times New Roman" w:cs="Times New Roman" w:ascii="Times New Roman" w:hAnsi="Times New Roman"/>
          <w:sz w:val="24"/>
          <w:lang w:val="kk-KZ"/>
        </w:rPr>
        <w:t>«</w:t>
      </w:r>
      <w:r>
        <w:rPr>
          <w:rFonts w:eastAsia="Times New Roman" w:cs="Times New Roman" w:ascii="Times New Roman" w:hAnsi="Times New Roman"/>
          <w:sz w:val="24"/>
        </w:rPr>
        <w:t>Микроқаржылық қызмет туралы</w:t>
      </w:r>
      <w:r>
        <w:rPr>
          <w:rFonts w:eastAsia="Times New Roman" w:cs="Times New Roman" w:ascii="Times New Roman" w:hAnsi="Times New Roman"/>
          <w:sz w:val="24"/>
          <w:lang w:val="kk-KZ"/>
        </w:rPr>
        <w:t>»</w:t>
      </w:r>
      <w:r>
        <w:rPr>
          <w:rFonts w:eastAsia="Times New Roman" w:cs="Times New Roman" w:ascii="Times New Roman" w:hAnsi="Times New Roman"/>
          <w:sz w:val="24"/>
        </w:rPr>
        <w:t xml:space="preserve"> Заңының 9-1-бабының 4 және 5-тармақтарында көрсетілген тұлғамен келіспеушіліктерді реттеу үшін Несие</w:t>
      </w:r>
      <w:r>
        <w:rPr>
          <w:rFonts w:eastAsia="Times New Roman" w:cs="Times New Roman" w:ascii="Times New Roman" w:hAnsi="Times New Roman"/>
          <w:sz w:val="24"/>
          <w:lang w:val="kk-KZ"/>
        </w:rPr>
        <w:t xml:space="preserve"> </w:t>
      </w:r>
      <w:r>
        <w:rPr>
          <w:rFonts w:eastAsia="Times New Roman" w:cs="Times New Roman" w:ascii="Times New Roman" w:hAnsi="Times New Roman"/>
          <w:sz w:val="24"/>
        </w:rPr>
        <w:t>беруші    Шарт бойынша құқықты (талаптарды) басқаға берген жағдайда банк омбудсманына жүгінуге;</w:t>
      </w:r>
    </w:p>
    <w:p>
      <w:pPr>
        <w:pStyle w:val="Normal"/>
        <w:widowControl/>
        <w:numPr>
          <w:ilvl w:val="1"/>
          <w:numId w:val="1"/>
        </w:numPr>
        <w:tabs>
          <w:tab w:val="clear" w:pos="720"/>
          <w:tab w:val="left" w:pos="567" w:leader="none"/>
          <w:tab w:val="left" w:pos="851"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көрсетілетін қызметтер бойынша даулы жағдайлар туындаған кезде Несие берушіге жазбаша жүгінуге.</w:t>
      </w:r>
    </w:p>
    <w:p>
      <w:pPr>
        <w:pStyle w:val="Normal"/>
        <w:numPr>
          <w:ilvl w:val="0"/>
          <w:numId w:val="1"/>
        </w:numPr>
        <w:tabs>
          <w:tab w:val="clear" w:pos="720"/>
          <w:tab w:val="left" w:pos="567" w:leader="none"/>
          <w:tab w:val="left" w:pos="851" w:leader="none"/>
          <w:tab w:val="left" w:pos="6096" w:leader="none"/>
        </w:tabs>
        <w:spacing w:lineRule="auto" w:line="240" w:before="0" w:after="0"/>
        <w:ind w:left="142" w:right="0" w:hanging="0"/>
        <w:jc w:val="center"/>
        <w:rPr>
          <w:lang w:val="kk-KZ"/>
        </w:rPr>
      </w:pPr>
      <w:r>
        <w:rPr>
          <w:rFonts w:eastAsia="Times New Roman" w:cs="Times New Roman" w:ascii="Times New Roman" w:hAnsi="Times New Roman"/>
          <w:b/>
          <w:sz w:val="24"/>
          <w:lang w:val="kk-KZ"/>
        </w:rPr>
        <w:t>Несие беруші құқықтары</w:t>
      </w:r>
      <w:r>
        <w:rPr>
          <w:rFonts w:eastAsia="Times New Roman" w:cs="Times New Roman" w:ascii="Times New Roman" w:hAnsi="Times New Roman"/>
          <w:b/>
          <w:sz w:val="24"/>
        </w:rPr>
        <w:t>:</w:t>
      </w:r>
    </w:p>
    <w:p>
      <w:pPr>
        <w:pStyle w:val="ListParagraph"/>
        <w:widowControl/>
        <w:numPr>
          <w:ilvl w:val="1"/>
          <w:numId w:val="1"/>
        </w:numPr>
        <w:tabs>
          <w:tab w:val="clear" w:pos="720"/>
          <w:tab w:val="left" w:pos="567" w:leader="none"/>
          <w:tab w:val="left" w:pos="5670"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sz w:val="24"/>
        </w:rPr>
        <w:t>Шарттың талаптарын Несие алушы үшін жақсарту жағына қарай біржақты тәртіппен өзгерту</w:t>
      </w:r>
      <w:r>
        <w:rPr>
          <w:rFonts w:eastAsia="Times New Roman" w:cs="Times New Roman" w:ascii="Times New Roman" w:hAnsi="Times New Roman"/>
          <w:sz w:val="24"/>
          <w:lang w:val="kk-KZ"/>
        </w:rPr>
        <w:t>ге</w:t>
      </w:r>
      <w:r>
        <w:rPr>
          <w:rFonts w:eastAsia="Times New Roman" w:cs="Times New Roman" w:ascii="Times New Roman" w:hAnsi="Times New Roman"/>
          <w:sz w:val="24"/>
        </w:rPr>
        <w:t>;</w:t>
      </w:r>
    </w:p>
    <w:p>
      <w:pPr>
        <w:pStyle w:val="ListParagraph"/>
        <w:widowControl/>
        <w:numPr>
          <w:ilvl w:val="1"/>
          <w:numId w:val="1"/>
        </w:numPr>
        <w:tabs>
          <w:tab w:val="clear" w:pos="720"/>
          <w:tab w:val="left" w:pos="567" w:leader="none"/>
          <w:tab w:val="left" w:pos="5670"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sz w:val="24"/>
        </w:rPr>
        <w:t>Шартттың 1.11-тармағына сәйкес негізгі борышты және/немесе сыйақыны қайтару мерзімдері бұзылғаны үшін айыппұл санкцияларын есептеуге;</w:t>
      </w:r>
    </w:p>
    <w:p>
      <w:pPr>
        <w:pStyle w:val="ListParagraph"/>
        <w:widowControl/>
        <w:numPr>
          <w:ilvl w:val="1"/>
          <w:numId w:val="1"/>
        </w:numPr>
        <w:tabs>
          <w:tab w:val="clear" w:pos="720"/>
          <w:tab w:val="left" w:pos="567" w:leader="none"/>
          <w:tab w:val="left" w:pos="5670"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sz w:val="24"/>
        </w:rPr>
        <w:t>Несие алушы шағын кредитті не оның бір бөлігін қайтару және/немесе сыйақы төлеу үшін белгіленген мерзімді 40 (қырық) күнтізбелік күннен артық бұзған жағдайда шағын кредит сомасын және ол бойынша сыйақыны мерзімінен бұрын қайтаруды талап етуге.</w:t>
      </w:r>
    </w:p>
    <w:p>
      <w:pPr>
        <w:pStyle w:val="ListParagraph"/>
        <w:widowControl/>
        <w:numPr>
          <w:ilvl w:val="1"/>
          <w:numId w:val="1"/>
        </w:numPr>
        <w:tabs>
          <w:tab w:val="clear" w:pos="720"/>
          <w:tab w:val="left" w:pos="567" w:leader="none"/>
          <w:tab w:val="left" w:pos="5670" w:leader="none"/>
        </w:tabs>
        <w:suppressAutoHyphens w:val="true"/>
        <w:bidi w:val="0"/>
        <w:spacing w:lineRule="auto" w:line="240" w:before="0" w:after="0"/>
        <w:ind w:left="0" w:right="0" w:hanging="0"/>
        <w:contextualSpacing/>
        <w:jc w:val="both"/>
        <w:rPr/>
      </w:pPr>
      <w:r>
        <w:rPr>
          <w:rFonts w:cs="Courier New" w:ascii="Courier New" w:hAnsi="Courier New"/>
          <w:color w:val="000000"/>
          <w:spacing w:val="2"/>
          <w:sz w:val="20"/>
          <w:szCs w:val="20"/>
          <w:shd w:fill="FFFFFF" w:val="clear"/>
        </w:rPr>
        <w:t> </w:t>
      </w:r>
      <w:r>
        <w:rPr>
          <w:rFonts w:eastAsia="Times New Roman" w:cs="Times New Roman" w:ascii="Times New Roman" w:hAnsi="Times New Roman"/>
          <w:sz w:val="24"/>
        </w:rPr>
        <w:t>негізгі борышты, сыйақыны және айыпақыны (айыппұлды, өсімпұлды) қоса алғанда, Несие алушының өтінішін қарау нәтижелері бойынша берешекті реттеу жөніндегі келісімге қол жеткізілмеген және Несие алушы - жеке тұлға берешек бойынша қарсылықтар ұсынбаған жағдайда, Несие алушының келісімін алмай, нотариустың атқарушы жазбасы негізінде берешекті өндіріп алу</w:t>
      </w:r>
      <w:r>
        <w:rPr>
          <w:rFonts w:eastAsia="Times New Roman" w:cs="Times New Roman" w:ascii="Times New Roman" w:hAnsi="Times New Roman"/>
          <w:sz w:val="24"/>
          <w:lang w:val="kk-KZ"/>
        </w:rPr>
        <w:t>ға</w:t>
      </w:r>
      <w:r>
        <w:rPr>
          <w:rFonts w:eastAsia="Times New Roman" w:cs="Times New Roman" w:ascii="Times New Roman" w:hAnsi="Times New Roman"/>
          <w:sz w:val="24"/>
        </w:rPr>
        <w:t>;</w:t>
      </w:r>
    </w:p>
    <w:p>
      <w:pPr>
        <w:pStyle w:val="Normal"/>
        <w:numPr>
          <w:ilvl w:val="0"/>
          <w:numId w:val="1"/>
        </w:numPr>
        <w:tabs>
          <w:tab w:val="clear" w:pos="720"/>
          <w:tab w:val="left" w:pos="567" w:leader="none"/>
          <w:tab w:val="left" w:pos="851" w:leader="none"/>
          <w:tab w:val="left" w:pos="6096" w:leader="none"/>
        </w:tabs>
        <w:spacing w:lineRule="auto" w:line="240" w:before="0" w:after="0"/>
        <w:ind w:left="142" w:right="0" w:hanging="0"/>
        <w:jc w:val="center"/>
        <w:rPr>
          <w:lang w:val="kk-KZ"/>
        </w:rPr>
      </w:pPr>
      <w:r>
        <w:rPr>
          <w:rFonts w:eastAsia="Times New Roman" w:cs="Times New Roman" w:ascii="Times New Roman" w:hAnsi="Times New Roman"/>
          <w:b/>
          <w:sz w:val="24"/>
          <w:lang w:val="kk-KZ"/>
        </w:rPr>
        <w:t>Несие беруші міндеттемелері</w:t>
      </w:r>
      <w:r>
        <w:rPr>
          <w:rFonts w:eastAsia="Times New Roman" w:cs="Times New Roman" w:ascii="Times New Roman" w:hAnsi="Times New Roman"/>
          <w:b/>
          <w:sz w:val="24"/>
        </w:rPr>
        <w:t>:</w:t>
      </w:r>
    </w:p>
    <w:p>
      <w:pPr>
        <w:pStyle w:val="ListParagraph"/>
        <w:widowControl/>
        <w:numPr>
          <w:ilvl w:val="1"/>
          <w:numId w:val="1"/>
        </w:numPr>
        <w:tabs>
          <w:tab w:val="clear" w:pos="720"/>
          <w:tab w:val="left" w:pos="567" w:leader="none"/>
          <w:tab w:val="left" w:pos="5670"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sz w:val="24"/>
        </w:rPr>
        <w:t xml:space="preserve">Шарт жасасу кезінде Несие алушыны (немесе оның уәкілетті өкілін)  осы Шарт бойынша Несие берушінің құқығын (талабын) үшінші тұлғаға ауыстыру шарттары туралы  (талап ету құқығын басқаға беру </w:t>
      </w:r>
      <w:r>
        <w:rPr>
          <w:rFonts w:eastAsia="Times New Roman" w:cs="Times New Roman" w:ascii="Times New Roman" w:hAnsi="Times New Roman"/>
          <w:sz w:val="24"/>
          <w:lang w:val="kk-KZ"/>
        </w:rPr>
        <w:t>ш</w:t>
      </w:r>
      <w:r>
        <w:rPr>
          <w:rFonts w:eastAsia="Times New Roman" w:cs="Times New Roman" w:ascii="Times New Roman" w:hAnsi="Times New Roman"/>
          <w:sz w:val="24"/>
        </w:rPr>
        <w:t>арты)  хабардар ету</w:t>
      </w:r>
      <w:r>
        <w:rPr>
          <w:rFonts w:eastAsia="Times New Roman" w:cs="Times New Roman" w:ascii="Times New Roman" w:hAnsi="Times New Roman"/>
          <w:sz w:val="24"/>
          <w:lang w:val="kk-KZ"/>
        </w:rPr>
        <w:t>ге</w:t>
      </w:r>
      <w:r>
        <w:rPr>
          <w:rFonts w:eastAsia="Times New Roman" w:cs="Times New Roman" w:ascii="Times New Roman" w:hAnsi="Times New Roman"/>
          <w:sz w:val="24"/>
        </w:rPr>
        <w:t>:</w:t>
      </w:r>
    </w:p>
    <w:p>
      <w:pPr>
        <w:pStyle w:val="ListParagraph"/>
        <w:widowControl/>
        <w:numPr>
          <w:ilvl w:val="0"/>
          <w:numId w:val="3"/>
        </w:numPr>
        <w:tabs>
          <w:tab w:val="clear" w:pos="720"/>
          <w:tab w:val="left" w:pos="329" w:leader="none"/>
          <w:tab w:val="left" w:pos="567" w:leader="none"/>
          <w:tab w:val="left" w:pos="5670"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sz w:val="24"/>
        </w:rPr>
        <w:t>талап ету құқығын басқаға беру шарты жасалғанға дейін  талап ету құқығын үшінші тұлғаға беру мүмкіндігі туралы, сондай-ақ осы Шартта көзделген не Қазақстан Республикасының заңнамасына қайшы келмейтін тәсілмен осындай басқаға беруге байланысты Несие алушының дербес деректерінің өңделуі туралы;</w:t>
      </w:r>
    </w:p>
    <w:p>
      <w:pPr>
        <w:pStyle w:val="ListParagraph"/>
        <w:widowControl/>
        <w:numPr>
          <w:ilvl w:val="0"/>
          <w:numId w:val="3"/>
        </w:numPr>
        <w:tabs>
          <w:tab w:val="clear" w:pos="720"/>
          <w:tab w:val="left" w:pos="329" w:leader="none"/>
          <w:tab w:val="left" w:pos="567" w:leader="none"/>
          <w:tab w:val="left" w:pos="5670"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sz w:val="24"/>
        </w:rPr>
        <w:t xml:space="preserve"> </w:t>
      </w:r>
      <w:r>
        <w:rPr>
          <w:rFonts w:eastAsia="Times New Roman" w:cs="Times New Roman" w:ascii="Times New Roman" w:hAnsi="Times New Roman"/>
          <w:sz w:val="24"/>
        </w:rPr>
        <w:t>Шартта көзделген не Қазақстан Республикасының заңнамасына қайшы келмейтін тәсілмен талап ету құқығын басқаға беру Шарты жасалған күннен бастап күнтізбелік отыз күн ішінде шағын кредитті үшінші тұлғаға өтеу бойынша одан әрі төлемдердің тағайындалуын (осы Шарт бойынша құқықтар (талап ету) қабылдаған тұлғаның атауы мен орналасқан жері), берілген құқықтардың (талаптардың) толық көлемін, сондай-ақ негізгі борыштың, сыйақының, айы</w:t>
      </w:r>
      <w:r>
        <w:rPr>
          <w:rFonts w:eastAsia="Times New Roman" w:cs="Times New Roman" w:ascii="Times New Roman" w:hAnsi="Times New Roman"/>
          <w:sz w:val="24"/>
          <w:lang w:val="kk-KZ"/>
        </w:rPr>
        <w:t>пақ</w:t>
      </w:r>
      <w:r>
        <w:rPr>
          <w:rFonts w:eastAsia="Times New Roman" w:cs="Times New Roman" w:ascii="Times New Roman" w:hAnsi="Times New Roman"/>
          <w:sz w:val="24"/>
        </w:rPr>
        <w:t>ының (өсімпұлдың) және төленуге жататын басқа да сомалардың мерзімі өткен және ағымдағы сомаларының қалдықтарын көрсете отырып, құқықтардың (талаптардың)  үшінші тұлғаға  берілгені туралы хабарлауға.</w:t>
      </w:r>
    </w:p>
    <w:p>
      <w:pPr>
        <w:pStyle w:val="ListParagraph"/>
        <w:widowControl/>
        <w:numPr>
          <w:ilvl w:val="1"/>
          <w:numId w:val="1"/>
        </w:numPr>
        <w:tabs>
          <w:tab w:val="clear" w:pos="720"/>
          <w:tab w:val="left" w:pos="426" w:leader="none"/>
          <w:tab w:val="left" w:pos="567" w:leader="none"/>
          <w:tab w:val="left" w:pos="5670" w:leader="none"/>
        </w:tabs>
        <w:suppressAutoHyphens w:val="true"/>
        <w:bidi w:val="0"/>
        <w:spacing w:lineRule="auto" w:line="240" w:before="0" w:after="0"/>
        <w:ind w:left="0" w:right="0" w:hanging="0"/>
        <w:contextualSpacing/>
        <w:jc w:val="both"/>
        <w:rPr/>
      </w:pPr>
      <w:r>
        <w:rPr>
          <w:rFonts w:cs="Courier New" w:ascii="Courier New" w:hAnsi="Courier New"/>
          <w:color w:val="000000"/>
          <w:spacing w:val="2"/>
          <w:sz w:val="20"/>
          <w:szCs w:val="20"/>
          <w:shd w:fill="FFFFFF" w:val="clear"/>
        </w:rPr>
        <w:t> </w:t>
      </w:r>
      <w:r>
        <w:rPr>
          <w:rFonts w:cs="Times New Roman" w:ascii="Times New Roman" w:hAnsi="Times New Roman"/>
          <w:color w:val="000000"/>
          <w:spacing w:val="2"/>
          <w:sz w:val="24"/>
          <w:shd w:fill="FFFFFF" w:val="clear"/>
        </w:rPr>
        <w:t xml:space="preserve">Несие алушыны Шартта көзделген тәсілмен және мерзімдерде, бірақ мерзімі өткен күннен бастап күнтізбелік жиырма күннен кешіктірмей </w:t>
      </w:r>
      <w:r>
        <w:rPr>
          <w:rFonts w:cs="Times New Roman" w:ascii="Times New Roman" w:hAnsi="Times New Roman"/>
          <w:color w:val="000000"/>
          <w:spacing w:val="2"/>
          <w:sz w:val="24"/>
          <w:shd w:fill="FFFFFF" w:val="clear"/>
          <w:lang w:val="kk-KZ"/>
        </w:rPr>
        <w:t xml:space="preserve">төмендегілер туралы </w:t>
      </w:r>
      <w:r>
        <w:rPr>
          <w:rFonts w:cs="Times New Roman" w:ascii="Times New Roman" w:hAnsi="Times New Roman"/>
          <w:color w:val="000000"/>
          <w:spacing w:val="2"/>
          <w:sz w:val="24"/>
          <w:shd w:fill="FFFFFF" w:val="clear"/>
        </w:rPr>
        <w:t>хабардар етуге:</w:t>
      </w:r>
    </w:p>
    <w:p>
      <w:pPr>
        <w:pStyle w:val="ListParagraph"/>
        <w:widowControl/>
        <w:tabs>
          <w:tab w:val="clear" w:pos="720"/>
          <w:tab w:val="left" w:pos="426" w:leader="none"/>
          <w:tab w:val="left" w:pos="567" w:leader="none"/>
          <w:tab w:val="left" w:pos="5670" w:leader="none"/>
        </w:tabs>
        <w:suppressAutoHyphens w:val="true"/>
        <w:bidi w:val="0"/>
        <w:spacing w:lineRule="auto" w:line="240" w:before="0" w:after="0"/>
        <w:ind w:left="0" w:right="0" w:hanging="0"/>
        <w:contextualSpacing/>
        <w:jc w:val="both"/>
        <w:rPr/>
      </w:pPr>
      <w:r>
        <w:rPr>
          <w:rFonts w:cs="Times New Roman" w:ascii="Times New Roman" w:hAnsi="Times New Roman"/>
          <w:color w:val="000000"/>
          <w:spacing w:val="2"/>
          <w:sz w:val="24"/>
          <w:shd w:fill="FFFFFF" w:val="clear"/>
        </w:rPr>
        <w:t>- шарт бойынша міндеттемені орындау бойынша мерзімін өткізіп алудың орын алғаны және хабарламада көрсетілген күнге мерзімі өткен берешектің мөлшерін көрсете отырып, төлемдер енгізу қажеттілігі туралы;</w:t>
      </w:r>
    </w:p>
    <w:p>
      <w:pPr>
        <w:pStyle w:val="ListParagraph"/>
        <w:widowControl/>
        <w:tabs>
          <w:tab w:val="clear" w:pos="720"/>
          <w:tab w:val="left" w:pos="426" w:leader="none"/>
          <w:tab w:val="left" w:pos="567" w:leader="none"/>
          <w:tab w:val="left" w:pos="5670" w:leader="none"/>
        </w:tabs>
        <w:suppressAutoHyphens w:val="true"/>
        <w:bidi w:val="0"/>
        <w:spacing w:lineRule="auto" w:line="240" w:before="0" w:after="0"/>
        <w:ind w:left="0" w:right="0" w:hanging="0"/>
        <w:contextualSpacing/>
        <w:jc w:val="both"/>
        <w:rPr/>
      </w:pPr>
      <w:r>
        <w:rPr>
          <w:rFonts w:cs="Times New Roman" w:ascii="Times New Roman" w:hAnsi="Times New Roman"/>
          <w:color w:val="000000"/>
          <w:spacing w:val="2"/>
          <w:sz w:val="24"/>
          <w:shd w:fill="FFFFFF" w:val="clear"/>
        </w:rPr>
        <w:t>- осы Шарт бойынша Несие алушының Несие берушіге жүгіну құқығы туралы</w:t>
      </w:r>
      <w:r>
        <w:rPr>
          <w:rFonts w:cs="Times New Roman" w:ascii="Times New Roman" w:hAnsi="Times New Roman"/>
          <w:color w:val="000000"/>
          <w:spacing w:val="2"/>
          <w:sz w:val="24"/>
          <w:shd w:fill="FFFFFF" w:val="clear"/>
          <w:lang w:val="kk-KZ"/>
        </w:rPr>
        <w:t>;</w:t>
      </w:r>
    </w:p>
    <w:p>
      <w:pPr>
        <w:pStyle w:val="ListParagraph"/>
        <w:widowControl/>
        <w:tabs>
          <w:tab w:val="clear" w:pos="720"/>
          <w:tab w:val="left" w:pos="426" w:leader="none"/>
          <w:tab w:val="left" w:pos="567" w:leader="none"/>
          <w:tab w:val="left" w:pos="5670" w:leader="none"/>
        </w:tabs>
        <w:suppressAutoHyphens w:val="true"/>
        <w:bidi w:val="0"/>
        <w:spacing w:lineRule="auto" w:line="240" w:before="0" w:after="0"/>
        <w:ind w:left="0" w:right="0" w:hanging="0"/>
        <w:contextualSpacing/>
        <w:jc w:val="both"/>
        <w:rPr>
          <w:lang w:val="kk-KZ"/>
        </w:rPr>
      </w:pPr>
      <w:r>
        <w:rPr>
          <w:rFonts w:cs="Times New Roman" w:ascii="Times New Roman" w:hAnsi="Times New Roman"/>
          <w:color w:val="000000"/>
          <w:spacing w:val="2"/>
          <w:sz w:val="24"/>
          <w:shd w:fill="FFFFFF" w:val="clear"/>
          <w:lang w:val="kk-KZ"/>
        </w:rPr>
        <w:t>- Несие алушының осы Шарт бойынша өз міндеттемелерін орындамауының салдары туралы;</w:t>
      </w:r>
    </w:p>
    <w:p>
      <w:pPr>
        <w:pStyle w:val="ListParagraph"/>
        <w:widowControl/>
        <w:numPr>
          <w:ilvl w:val="1"/>
          <w:numId w:val="1"/>
        </w:numPr>
        <w:tabs>
          <w:tab w:val="clear" w:pos="720"/>
          <w:tab w:val="left" w:pos="426" w:leader="none"/>
          <w:tab w:val="left" w:pos="567" w:leader="none"/>
          <w:tab w:val="left" w:pos="5670" w:leader="none"/>
        </w:tabs>
        <w:suppressAutoHyphens w:val="true"/>
        <w:bidi w:val="0"/>
        <w:spacing w:lineRule="auto" w:line="240" w:before="0" w:after="0"/>
        <w:ind w:left="0" w:right="0" w:hanging="0"/>
        <w:contextualSpacing/>
        <w:jc w:val="both"/>
        <w:rPr>
          <w:lang w:val="kk-KZ"/>
        </w:rPr>
      </w:pPr>
      <w:r>
        <w:rPr>
          <w:rFonts w:eastAsia="Times New Roman" w:cs="Times New Roman" w:ascii="Times New Roman" w:hAnsi="Times New Roman"/>
          <w:sz w:val="24"/>
          <w:lang w:val="kk-KZ"/>
        </w:rPr>
        <w:t>Несие алушыдан Шарт талаптарына өзгерістер енгізу туралы ұсыныс алған күннен кейін күнтізбелік он бес күн ішінде сол өтінішті қарауға және Несие алушыға жазбаша нысанда не Шартта көзделген тәсілмен жауап қайтаруға:</w:t>
      </w:r>
    </w:p>
    <w:p>
      <w:pPr>
        <w:pStyle w:val="ListParagraph"/>
        <w:widowControl/>
        <w:tabs>
          <w:tab w:val="clear" w:pos="720"/>
          <w:tab w:val="left" w:pos="426" w:leader="none"/>
          <w:tab w:val="left" w:pos="567" w:leader="none"/>
          <w:tab w:val="left" w:pos="5670" w:leader="none"/>
        </w:tabs>
        <w:suppressAutoHyphens w:val="true"/>
        <w:bidi w:val="0"/>
        <w:spacing w:lineRule="auto" w:line="240" w:before="0" w:after="0"/>
        <w:ind w:left="0" w:right="0" w:hanging="0"/>
        <w:contextualSpacing/>
        <w:jc w:val="both"/>
        <w:rPr>
          <w:lang w:val="kk-KZ"/>
        </w:rPr>
      </w:pPr>
      <w:r>
        <w:rPr>
          <w:rFonts w:eastAsia="Times New Roman" w:cs="Times New Roman" w:ascii="Times New Roman" w:hAnsi="Times New Roman"/>
          <w:sz w:val="24"/>
          <w:lang w:val="kk-KZ"/>
        </w:rPr>
        <w:t>- Шарттың талаптарына ұсынылған өзгерістермен келіскені туралы;</w:t>
      </w:r>
    </w:p>
    <w:p>
      <w:pPr>
        <w:pStyle w:val="ListParagraph"/>
        <w:widowControl/>
        <w:tabs>
          <w:tab w:val="clear" w:pos="720"/>
          <w:tab w:val="left" w:pos="426" w:leader="none"/>
          <w:tab w:val="left" w:pos="567" w:leader="none"/>
          <w:tab w:val="left" w:pos="5670" w:leader="none"/>
        </w:tabs>
        <w:suppressAutoHyphens w:val="true"/>
        <w:bidi w:val="0"/>
        <w:spacing w:lineRule="auto" w:line="240" w:before="0" w:after="0"/>
        <w:ind w:left="0" w:right="0" w:hanging="0"/>
        <w:contextualSpacing/>
        <w:jc w:val="both"/>
        <w:rPr>
          <w:lang w:val="kk-KZ"/>
        </w:rPr>
      </w:pPr>
      <w:r>
        <w:rPr>
          <w:rFonts w:eastAsia="Times New Roman" w:cs="Times New Roman" w:ascii="Times New Roman" w:hAnsi="Times New Roman"/>
          <w:sz w:val="24"/>
          <w:lang w:val="kk-KZ"/>
        </w:rPr>
        <w:t>- берешекті реттеу жөніндегі өз ұсыныстарын;</w:t>
      </w:r>
    </w:p>
    <w:p>
      <w:pPr>
        <w:pStyle w:val="ListParagraph"/>
        <w:widowControl/>
        <w:tabs>
          <w:tab w:val="clear" w:pos="720"/>
          <w:tab w:val="left" w:pos="426" w:leader="none"/>
          <w:tab w:val="left" w:pos="567" w:leader="none"/>
          <w:tab w:val="left" w:pos="5670" w:leader="none"/>
        </w:tabs>
        <w:suppressAutoHyphens w:val="true"/>
        <w:bidi w:val="0"/>
        <w:spacing w:lineRule="auto" w:line="240" w:before="0" w:after="0"/>
        <w:ind w:left="0" w:right="0" w:hanging="0"/>
        <w:contextualSpacing/>
        <w:jc w:val="both"/>
        <w:rPr>
          <w:lang w:val="kk-KZ"/>
        </w:rPr>
      </w:pPr>
      <w:r>
        <w:rPr>
          <w:rFonts w:eastAsia="Times New Roman" w:cs="Times New Roman" w:ascii="Times New Roman" w:hAnsi="Times New Roman"/>
          <w:sz w:val="24"/>
          <w:lang w:val="kk-KZ"/>
        </w:rPr>
        <w:t>- келіспеу себептерінің дәлелді негіздемесін көрсете отырып, Шарт талаптарын өзгертуден бас тартатыны туралы;</w:t>
      </w:r>
    </w:p>
    <w:p>
      <w:pPr>
        <w:pStyle w:val="ListParagraph"/>
        <w:widowControl/>
        <w:numPr>
          <w:ilvl w:val="1"/>
          <w:numId w:val="1"/>
        </w:numPr>
        <w:tabs>
          <w:tab w:val="clear" w:pos="720"/>
          <w:tab w:val="left" w:pos="426" w:leader="none"/>
          <w:tab w:val="left" w:pos="567" w:leader="none"/>
          <w:tab w:val="left" w:pos="5670" w:leader="none"/>
        </w:tabs>
        <w:suppressAutoHyphens w:val="true"/>
        <w:bidi w:val="0"/>
        <w:spacing w:lineRule="auto" w:line="240" w:before="0" w:after="0"/>
        <w:ind w:left="0" w:right="0" w:hanging="0"/>
        <w:contextualSpacing/>
        <w:jc w:val="both"/>
        <w:rPr>
          <w:lang w:val="kk-KZ"/>
        </w:rPr>
      </w:pPr>
      <w:r>
        <w:rPr>
          <w:rFonts w:eastAsia="Times New Roman" w:cs="Times New Roman" w:ascii="Times New Roman" w:hAnsi="Times New Roman"/>
          <w:sz w:val="24"/>
          <w:lang w:val="kk-KZ"/>
        </w:rPr>
        <w:t>Несие беруші Шартта көзделген тәртіппен оның талаптарын жақсартуға қарай өзгерткен кезде Несие алушыны осы Шарттың талаптарының өзгергені туралы хабардар етуге;</w:t>
      </w:r>
    </w:p>
    <w:p>
      <w:pPr>
        <w:pStyle w:val="ListParagraph"/>
        <w:widowControl/>
        <w:numPr>
          <w:ilvl w:val="1"/>
          <w:numId w:val="1"/>
        </w:numPr>
        <w:tabs>
          <w:tab w:val="clear" w:pos="720"/>
          <w:tab w:val="left" w:pos="426" w:leader="none"/>
          <w:tab w:val="left" w:pos="567" w:leader="none"/>
          <w:tab w:val="left" w:pos="5670" w:leader="none"/>
        </w:tabs>
        <w:suppressAutoHyphens w:val="true"/>
        <w:bidi w:val="0"/>
        <w:spacing w:lineRule="auto" w:line="240" w:before="0" w:after="0"/>
        <w:ind w:left="0" w:right="0" w:hanging="0"/>
        <w:contextualSpacing/>
        <w:jc w:val="both"/>
        <w:rPr>
          <w:lang w:val="kk-KZ"/>
        </w:rPr>
      </w:pPr>
      <w:r>
        <w:rPr>
          <w:rFonts w:eastAsia="Times New Roman" w:cs="Times New Roman" w:ascii="Times New Roman" w:hAnsi="Times New Roman"/>
          <w:sz w:val="24"/>
          <w:lang w:val="kk-KZ"/>
        </w:rPr>
        <w:t>осы Шартқа Тараптар қол қойған шағын кредитті өтеу кестесі қоса беруге.</w:t>
      </w:r>
    </w:p>
    <w:p>
      <w:pPr>
        <w:pStyle w:val="ListParagraph"/>
        <w:widowControl/>
        <w:numPr>
          <w:ilvl w:val="1"/>
          <w:numId w:val="1"/>
        </w:numPr>
        <w:tabs>
          <w:tab w:val="clear" w:pos="720"/>
          <w:tab w:val="left" w:pos="426" w:leader="none"/>
          <w:tab w:val="left" w:pos="567" w:leader="none"/>
          <w:tab w:val="left" w:pos="5670" w:leader="none"/>
        </w:tabs>
        <w:suppressAutoHyphens w:val="true"/>
        <w:bidi w:val="0"/>
        <w:spacing w:lineRule="auto" w:line="240" w:before="0" w:after="0"/>
        <w:ind w:left="0" w:right="0" w:hanging="0"/>
        <w:contextualSpacing/>
        <w:jc w:val="both"/>
        <w:rPr>
          <w:lang w:val="kk-KZ"/>
        </w:rPr>
      </w:pPr>
      <w:r>
        <w:rPr>
          <w:rFonts w:eastAsia="Times New Roman" w:cs="Times New Roman" w:ascii="Times New Roman" w:hAnsi="Times New Roman"/>
          <w:sz w:val="24"/>
          <w:lang w:val="kk-KZ"/>
        </w:rPr>
        <w:t>Несие алушының ақшалай міндеттемелерінің сомасы (мөлшері) және/немесе оларды төлеу мерзімі өзгерген кезде Несие беруші жаңа шарттарды ескере отырып, шағын кредит өтеудің жаңа кестесін жасап, Несие алушыға береді;</w:t>
      </w:r>
    </w:p>
    <w:p>
      <w:pPr>
        <w:pStyle w:val="ListParagraph"/>
        <w:widowControl/>
        <w:numPr>
          <w:ilvl w:val="1"/>
          <w:numId w:val="1"/>
        </w:numPr>
        <w:tabs>
          <w:tab w:val="clear" w:pos="720"/>
          <w:tab w:val="left" w:pos="426" w:leader="none"/>
          <w:tab w:val="left" w:pos="567" w:leader="none"/>
          <w:tab w:val="left" w:pos="5670"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sz w:val="24"/>
          <w:lang w:val="kk-KZ"/>
        </w:rPr>
        <w:t>шағын кредитті қайтару, есептелген сыйақыны және есептелген айыпақыны (өсімпұлды) төлеу жөніндегі Шарт бойынша міндеттемені орындау мерзімі кешіктірілген жағдайда Несие алушының өтініші бойынша  Несие беруші міндетті  түрде ұсынған жақсарту шарттарында Шарттың қолданылу мерзімін ұлғайту жолымен төлемді кейінге шегерілуін жүзеге асырады. Бұл ретте Шарттың қолданылу мерзімін ұлғайту жүзеге асырылатын жалпы мерзім күнтізбелік қырық бес күннен аспауы тиіс;</w:t>
      </w:r>
    </w:p>
    <w:p>
      <w:pPr>
        <w:pStyle w:val="ListParagraph"/>
        <w:widowControl/>
        <w:numPr>
          <w:ilvl w:val="1"/>
          <w:numId w:val="1"/>
        </w:numPr>
        <w:tabs>
          <w:tab w:val="clear" w:pos="720"/>
          <w:tab w:val="left" w:pos="426" w:leader="none"/>
          <w:tab w:val="left" w:pos="567" w:leader="none"/>
          <w:tab w:val="left" w:pos="5670"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color w:val="000000"/>
          <w:sz w:val="24"/>
          <w:lang w:val="kk-KZ"/>
        </w:rPr>
        <w:t>Несие алушыны Шартты алу және орындау мәселелері бойынша консультациялармен қамтамасыз етуге.</w:t>
      </w:r>
    </w:p>
    <w:p>
      <w:pPr>
        <w:pStyle w:val="Normal"/>
        <w:numPr>
          <w:ilvl w:val="0"/>
          <w:numId w:val="1"/>
        </w:numPr>
        <w:tabs>
          <w:tab w:val="clear" w:pos="720"/>
          <w:tab w:val="left" w:pos="567" w:leader="none"/>
          <w:tab w:val="left" w:pos="851" w:leader="none"/>
          <w:tab w:val="left" w:pos="6096" w:leader="none"/>
        </w:tabs>
        <w:spacing w:lineRule="auto" w:line="240" w:before="0" w:after="0"/>
        <w:ind w:left="142" w:right="0" w:hanging="0"/>
        <w:jc w:val="center"/>
        <w:rPr/>
      </w:pPr>
      <w:r>
        <w:rPr>
          <w:rFonts w:eastAsia="Times New Roman" w:cs="Times New Roman" w:ascii="Times New Roman" w:hAnsi="Times New Roman"/>
          <w:b/>
          <w:sz w:val="24"/>
        </w:rPr>
        <w:t>Несие берушіге арналған шектеулер:</w:t>
      </w:r>
    </w:p>
    <w:p>
      <w:pPr>
        <w:pStyle w:val="ListParagraph"/>
        <w:widowControl/>
        <w:numPr>
          <w:ilvl w:val="1"/>
          <w:numId w:val="1"/>
        </w:numPr>
        <w:tabs>
          <w:tab w:val="clear" w:pos="720"/>
          <w:tab w:val="left" w:pos="567"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sz w:val="24"/>
        </w:rPr>
        <w:t>сыйақы мөлшерлемесін (оны төмендету жағдайларын қоспағанда) және/немесе өтеу тәсілі мен әдісін біржақты тәртіппен өзгертуге;</w:t>
      </w:r>
    </w:p>
    <w:p>
      <w:pPr>
        <w:pStyle w:val="ListParagraph"/>
        <w:widowControl/>
        <w:numPr>
          <w:ilvl w:val="1"/>
          <w:numId w:val="1"/>
        </w:numPr>
        <w:tabs>
          <w:tab w:val="clear" w:pos="720"/>
          <w:tab w:val="left" w:pos="567"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sz w:val="24"/>
        </w:rPr>
        <w:t>Шағын кредит бойынша сыйақы мен айыпақыны (өсімпұлды) қоспағанда, Несие алушыға кез келген төлемдерді белгілеуге және өндіріп алуға;</w:t>
      </w:r>
    </w:p>
    <w:p>
      <w:pPr>
        <w:pStyle w:val="ListParagraph"/>
        <w:widowControl/>
        <w:numPr>
          <w:ilvl w:val="1"/>
          <w:numId w:val="1"/>
        </w:numPr>
        <w:tabs>
          <w:tab w:val="clear" w:pos="720"/>
          <w:tab w:val="left" w:pos="567"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sz w:val="24"/>
        </w:rPr>
        <w:t>Несие берушіге  шағын кредит сомасын  мерзімінен бұрын толық немесе ішінара қайтарған Несие алушыдан шағын кредитті мерзімінен бұрын қайтарғаны  үшін айыпақыны (өсімпұлды) және басқа да төлемдерді  талап етуге;</w:t>
      </w:r>
    </w:p>
    <w:p>
      <w:pPr>
        <w:pStyle w:val="ListParagraph"/>
        <w:widowControl/>
        <w:numPr>
          <w:ilvl w:val="1"/>
          <w:numId w:val="1"/>
        </w:numPr>
        <w:tabs>
          <w:tab w:val="clear" w:pos="720"/>
          <w:tab w:val="left" w:pos="567"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sz w:val="24"/>
        </w:rPr>
        <w:t xml:space="preserve">осы Шарт бойынша </w:t>
      </w:r>
      <w:r>
        <w:rPr>
          <w:rFonts w:eastAsia="Times New Roman" w:cs="Times New Roman" w:ascii="Times New Roman" w:hAnsi="Times New Roman"/>
          <w:sz w:val="24"/>
          <w:lang w:val="kk-KZ"/>
        </w:rPr>
        <w:t xml:space="preserve">шағын </w:t>
      </w:r>
      <w:r>
        <w:rPr>
          <w:rFonts w:eastAsia="Times New Roman" w:cs="Times New Roman" w:ascii="Times New Roman" w:hAnsi="Times New Roman"/>
          <w:sz w:val="24"/>
        </w:rPr>
        <w:t>кредит сомасын ұлғайту</w:t>
      </w:r>
      <w:r>
        <w:rPr>
          <w:rFonts w:eastAsia="Times New Roman" w:cs="Times New Roman" w:ascii="Times New Roman" w:hAnsi="Times New Roman"/>
          <w:sz w:val="24"/>
          <w:lang w:val="kk-KZ"/>
        </w:rPr>
        <w:t>ға</w:t>
      </w:r>
      <w:r>
        <w:rPr>
          <w:rFonts w:eastAsia="Times New Roman" w:cs="Times New Roman" w:ascii="Times New Roman" w:hAnsi="Times New Roman"/>
          <w:sz w:val="24"/>
        </w:rPr>
        <w:t>;</w:t>
      </w:r>
    </w:p>
    <w:p>
      <w:pPr>
        <w:pStyle w:val="ListParagraph"/>
        <w:widowControl/>
        <w:numPr>
          <w:ilvl w:val="1"/>
          <w:numId w:val="1"/>
        </w:numPr>
        <w:tabs>
          <w:tab w:val="clear" w:pos="720"/>
          <w:tab w:val="left" w:pos="567"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sz w:val="24"/>
        </w:rPr>
        <w:t>егер негізгі борыш пен сыйақыны өтеу күні демалыс не мереке күніне түссе және сыйақыны немесе негізгі борышты төлеу одан кейінгі жұмыс күні жүргізілсе, айыпақыны (өсімпұлды) өндіріп алуға;</w:t>
      </w:r>
    </w:p>
    <w:p>
      <w:pPr>
        <w:pStyle w:val="ListParagraph"/>
        <w:widowControl/>
        <w:numPr>
          <w:ilvl w:val="1"/>
          <w:numId w:val="1"/>
        </w:numPr>
        <w:tabs>
          <w:tab w:val="clear" w:pos="720"/>
          <w:tab w:val="left" w:pos="567"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sz w:val="24"/>
        </w:rPr>
        <w:t>кез келген валюталық баламаға байланыстыра отырып, теңгемен берілген осы Шарт бойынша міндеттемелер мен төлемдердің индекстеуін жүргізуге</w:t>
      </w:r>
      <w:r>
        <w:rPr>
          <w:rFonts w:eastAsia="Times New Roman" w:cs="Times New Roman" w:ascii="Times New Roman" w:hAnsi="Times New Roman"/>
          <w:bCs/>
          <w:sz w:val="24"/>
        </w:rPr>
        <w:t>.</w:t>
      </w:r>
    </w:p>
    <w:p>
      <w:pPr>
        <w:pStyle w:val="Normal"/>
        <w:numPr>
          <w:ilvl w:val="0"/>
          <w:numId w:val="1"/>
        </w:numPr>
        <w:tabs>
          <w:tab w:val="clear" w:pos="720"/>
          <w:tab w:val="left" w:pos="567" w:leader="none"/>
          <w:tab w:val="left" w:pos="851" w:leader="none"/>
          <w:tab w:val="left" w:pos="6096" w:leader="none"/>
        </w:tabs>
        <w:spacing w:lineRule="auto" w:line="240" w:before="0" w:after="0"/>
        <w:ind w:left="142" w:right="0" w:hanging="0"/>
        <w:jc w:val="center"/>
        <w:rPr/>
      </w:pPr>
      <w:r>
        <w:rPr>
          <w:rFonts w:eastAsia="Times New Roman" w:cs="Times New Roman" w:ascii="Times New Roman" w:hAnsi="Times New Roman"/>
          <w:b/>
          <w:sz w:val="24"/>
        </w:rPr>
        <w:t>Шарт талаптарына өзгерістер енгізу тәртібі</w:t>
      </w:r>
    </w:p>
    <w:p>
      <w:pPr>
        <w:pStyle w:val="Normal"/>
        <w:widowControl/>
        <w:numPr>
          <w:ilvl w:val="1"/>
          <w:numId w:val="1"/>
        </w:numPr>
        <w:tabs>
          <w:tab w:val="clear" w:pos="720"/>
          <w:tab w:val="left" w:pos="567" w:leader="none"/>
          <w:tab w:val="left" w:pos="851"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Осы Шартқа барлық қосымшалар, өзгерістер мен толықтырулар міндетті түрде Шартқа сілтеме жасала отырып, жазбаша түрде жасалуға және екі тараптың қолдары қойылуы тиіс.</w:t>
      </w:r>
    </w:p>
    <w:p>
      <w:pPr>
        <w:pStyle w:val="Normal"/>
        <w:numPr>
          <w:ilvl w:val="0"/>
          <w:numId w:val="1"/>
        </w:numPr>
        <w:tabs>
          <w:tab w:val="clear" w:pos="720"/>
          <w:tab w:val="left" w:pos="567" w:leader="none"/>
          <w:tab w:val="left" w:pos="851" w:leader="none"/>
          <w:tab w:val="left" w:pos="6096" w:leader="none"/>
        </w:tabs>
        <w:spacing w:lineRule="auto" w:line="240" w:before="0" w:after="0"/>
        <w:ind w:left="142" w:right="0" w:hanging="0"/>
        <w:jc w:val="center"/>
        <w:rPr/>
      </w:pPr>
      <w:r>
        <w:rPr>
          <w:rFonts w:eastAsia="Times New Roman" w:cs="Times New Roman" w:ascii="Times New Roman" w:hAnsi="Times New Roman"/>
          <w:b/>
          <w:sz w:val="24"/>
        </w:rPr>
        <w:t>Берешекті сотқа дейінгі реттеу тәртібі</w:t>
      </w:r>
    </w:p>
    <w:p>
      <w:pPr>
        <w:pStyle w:val="Normal"/>
        <w:widowControl/>
        <w:numPr>
          <w:ilvl w:val="1"/>
          <w:numId w:val="1"/>
        </w:numPr>
        <w:tabs>
          <w:tab w:val="clear" w:pos="720"/>
          <w:tab w:val="left" w:pos="567" w:leader="none"/>
          <w:tab w:val="left" w:pos="851"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 xml:space="preserve">Осы Шарт бойынша мерзімі өткен берешек туындаған жағдайда Тараптар берешекті сотқа дейінгі реттеудің мынадай тәртібіне келіседі, ол </w:t>
      </w:r>
      <w:r>
        <w:rPr>
          <w:rFonts w:eastAsia="Times New Roman" w:cs="Times New Roman" w:ascii="Times New Roman" w:hAnsi="Times New Roman"/>
          <w:sz w:val="24"/>
          <w:lang w:val="kk-KZ"/>
        </w:rPr>
        <w:t>төмендегілерді</w:t>
      </w:r>
      <w:r>
        <w:rPr>
          <w:rFonts w:eastAsia="Times New Roman" w:cs="Times New Roman" w:ascii="Times New Roman" w:hAnsi="Times New Roman"/>
          <w:sz w:val="24"/>
        </w:rPr>
        <w:t xml:space="preserve"> көздейді:</w:t>
      </w:r>
    </w:p>
    <w:p>
      <w:pPr>
        <w:pStyle w:val="Normal"/>
        <w:widowControl/>
        <w:numPr>
          <w:ilvl w:val="2"/>
          <w:numId w:val="1"/>
        </w:numPr>
        <w:tabs>
          <w:tab w:val="clear" w:pos="720"/>
          <w:tab w:val="left" w:pos="567" w:leader="none"/>
          <w:tab w:val="left" w:pos="709"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Шарт бойынша міндеттемені орындау мерзімі өтіп кеткен кезде, бірақ ол басталған күннен бастап күнтізбелік жиырма күннен кешіктірмей, Несие беруші Несие алушыны Шартта көзделген тәсілмен және мерзімдерде мыналар туралы хабардар етуге міндетті:</w:t>
      </w:r>
    </w:p>
    <w:p>
      <w:pPr>
        <w:pStyle w:val="Normal"/>
        <w:widowControl/>
        <w:numPr>
          <w:ilvl w:val="0"/>
          <w:numId w:val="4"/>
        </w:numPr>
        <w:tabs>
          <w:tab w:val="clear" w:pos="720"/>
          <w:tab w:val="left" w:pos="284" w:leader="none"/>
          <w:tab w:val="left" w:pos="42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Шарт бойынша міндеттемені орындау бойынша мерзімін өткізіп алудың туындауы және хабарламада көрсетілген күнге мерзімі өткен берешектің мөлшерін көрсете отырып, төлемдер енгізу қажеттілігі туралы;</w:t>
      </w:r>
    </w:p>
    <w:p>
      <w:pPr>
        <w:pStyle w:val="Normal"/>
        <w:widowControl/>
        <w:numPr>
          <w:ilvl w:val="0"/>
          <w:numId w:val="4"/>
        </w:numPr>
        <w:tabs>
          <w:tab w:val="clear" w:pos="720"/>
          <w:tab w:val="left" w:pos="284" w:leader="none"/>
          <w:tab w:val="left" w:pos="42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Несие алушының Несие берушіге жүгіну құқығы туралы;</w:t>
      </w:r>
    </w:p>
    <w:p>
      <w:pPr>
        <w:pStyle w:val="Normal"/>
        <w:widowControl/>
        <w:numPr>
          <w:ilvl w:val="0"/>
          <w:numId w:val="4"/>
        </w:numPr>
        <w:tabs>
          <w:tab w:val="clear" w:pos="720"/>
          <w:tab w:val="left" w:pos="284" w:leader="none"/>
          <w:tab w:val="left" w:pos="42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lang w:eastAsia="ru-RU"/>
        </w:rPr>
        <w:t xml:space="preserve"> </w:t>
      </w:r>
      <w:r>
        <w:rPr>
          <w:rFonts w:eastAsia="Times New Roman" w:cs="Times New Roman" w:ascii="Times New Roman" w:hAnsi="Times New Roman"/>
          <w:sz w:val="24"/>
        </w:rPr>
        <w:t>Несие алушының Шарт бойынша өз міндеттемелерін орындамауының салдары туралы</w:t>
      </w:r>
      <w:r>
        <w:rPr>
          <w:rFonts w:eastAsia="Times New Roman" w:cs="Times New Roman" w:ascii="Times New Roman" w:hAnsi="Times New Roman"/>
          <w:sz w:val="24"/>
          <w:lang w:val="kk-KZ"/>
        </w:rPr>
        <w:t>.</w:t>
      </w:r>
    </w:p>
    <w:p>
      <w:pPr>
        <w:pStyle w:val="Normal"/>
        <w:widowControl/>
        <w:tabs>
          <w:tab w:val="clear" w:pos="720"/>
          <w:tab w:val="left" w:pos="284" w:leader="none"/>
          <w:tab w:val="left" w:pos="42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Бұл ретте Тараптар, егер хабарлама Несие алушыға Шарттың осы тармақшасында көрсетілген тәсілдермен жіберілсе, жеткізілді деп есептеледі деген келісімге келді.</w:t>
      </w:r>
    </w:p>
    <w:p>
      <w:pPr>
        <w:pStyle w:val="Normal"/>
        <w:widowControl/>
        <w:tabs>
          <w:tab w:val="clear" w:pos="720"/>
          <w:tab w:val="left" w:pos="284"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 xml:space="preserve">Хабарламаны адресатқа, алушыға тапсыру мүмкін еместігі туралы не оны қабылдаудан бас тартуға байланысты белгі  болған жағдайда, сондай-ақ Шарттың осы тармақшасында көрсетілген өзге байланыс құралын пайдалану кезінде оның қабылданғаны және/немесе алынғаны расталмаған жағдайда, оның ішінде нөмірдің өзгеруіне және /немесе микрокредит алуға арналған сауалнамада көрсетілген Несие алушының ұялы телефонының ауысып кетуіне немесе өшіріліп тұруына байланысты СМС-хабарлама жеткізілмей, хабарлама қайтарылған болса, хабарлама тиісінше жіберілген болып есептеледі. </w:t>
      </w:r>
    </w:p>
    <w:p>
      <w:pPr>
        <w:pStyle w:val="Normal"/>
        <w:widowControl/>
        <w:numPr>
          <w:ilvl w:val="2"/>
          <w:numId w:val="1"/>
        </w:numPr>
        <w:tabs>
          <w:tab w:val="clear" w:pos="720"/>
          <w:tab w:val="left" w:pos="567" w:leader="none"/>
          <w:tab w:val="left" w:pos="709"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lang w:eastAsia="ru-RU"/>
        </w:rPr>
        <w:t xml:space="preserve"> </w:t>
      </w:r>
      <w:r>
        <w:rPr>
          <w:rFonts w:eastAsia="Times New Roman" w:cs="Times New Roman" w:ascii="Times New Roman" w:hAnsi="Times New Roman"/>
          <w:sz w:val="24"/>
        </w:rPr>
        <w:t>Несие алушы осы Шарт бойынша міндеттемені орындау мерзімі асқан күннен бастап күнтізбелік отыз күн ішінде  осы Шартта көзделген тәсілмен осы Шарт бойынша міндеттемені орындаудың мерзімі өтіп кеткен себептері, кірістері және оның осы Шарттың талаптарына өзгерістер енгізу туралы өтінішін негіздейтін басқа да расталған мән-жайлар (фактілер) туралы мәліметтерді қамтитын өтінішпен Несие берушіге жүгінуге құқылы;</w:t>
      </w:r>
    </w:p>
    <w:p>
      <w:pPr>
        <w:pStyle w:val="Normal"/>
        <w:widowControl/>
        <w:numPr>
          <w:ilvl w:val="2"/>
          <w:numId w:val="1"/>
        </w:numPr>
        <w:tabs>
          <w:tab w:val="clear" w:pos="720"/>
          <w:tab w:val="left" w:pos="567" w:leader="none"/>
          <w:tab w:val="left" w:pos="709"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 xml:space="preserve">Несие беруші  осы Шарт талаптарына өзгерістер енгізу туралы Несие алушының өтінішін алған күннен бастап күнтізбелік он бес күн ішінде жазбаша нысанда не осы Шартта көзделген тәсілмен берешекті реттеу бойынша өзінің ұсыныстары, келісетіні, немесе дәлелді </w:t>
      </w:r>
      <w:r>
        <w:rPr>
          <w:rFonts w:eastAsia="Times New Roman" w:cs="Times New Roman" w:ascii="Times New Roman" w:hAnsi="Times New Roman"/>
          <w:sz w:val="24"/>
          <w:lang w:val="kk-KZ"/>
        </w:rPr>
        <w:t xml:space="preserve">түрде </w:t>
      </w:r>
      <w:r>
        <w:rPr>
          <w:rFonts w:eastAsia="Times New Roman" w:cs="Times New Roman" w:ascii="Times New Roman" w:hAnsi="Times New Roman"/>
          <w:sz w:val="24"/>
        </w:rPr>
        <w:t>бас тартатыны   туралы хабарлауға міндетті;</w:t>
      </w:r>
    </w:p>
    <w:p>
      <w:pPr>
        <w:pStyle w:val="Normal"/>
        <w:widowControl/>
        <w:numPr>
          <w:ilvl w:val="2"/>
          <w:numId w:val="1"/>
        </w:numPr>
        <w:tabs>
          <w:tab w:val="clear" w:pos="720"/>
          <w:tab w:val="left" w:pos="567" w:leader="none"/>
          <w:tab w:val="left" w:pos="709" w:leader="none"/>
          <w:tab w:val="left" w:pos="6096" w:leader="none"/>
        </w:tabs>
        <w:suppressAutoHyphens w:val="true"/>
        <w:bidi w:val="0"/>
        <w:spacing w:lineRule="auto" w:line="240" w:before="0" w:after="0"/>
        <w:ind w:left="0" w:right="0" w:hanging="0"/>
        <w:rPr/>
      </w:pPr>
      <w:r>
        <w:rPr>
          <w:rFonts w:eastAsia="Times New Roman" w:cs="Times New Roman" w:ascii="Times New Roman" w:hAnsi="Times New Roman"/>
          <w:sz w:val="24"/>
        </w:rPr>
        <w:t>Несие беруші мына жағдайларда нотариустың атқарушы жазбасы негізінде Несие алушының келісімін алмай, негізгі борышты, сыйақыны және айыпақыны (айыппұл, өсімпұл) қоса алғандағы берешекті  өндіріп алуға құқылы:</w:t>
      </w:r>
      <w:r>
        <w:rPr/>
        <w:br/>
      </w:r>
      <w:r>
        <w:rPr>
          <w:rFonts w:eastAsia="Times New Roman" w:cs="Times New Roman" w:ascii="Times New Roman" w:hAnsi="Times New Roman"/>
          <w:sz w:val="24"/>
        </w:rPr>
        <w:t>1</w:t>
      </w:r>
      <w:r>
        <w:rPr>
          <w:rFonts w:eastAsia="Times New Roman" w:cs="Times New Roman" w:ascii="Times New Roman" w:hAnsi="Times New Roman"/>
          <w:sz w:val="24"/>
          <w:lang w:val="kk-KZ"/>
        </w:rPr>
        <w:t xml:space="preserve">) </w:t>
      </w:r>
      <w:r>
        <w:rPr>
          <w:rFonts w:eastAsia="Times New Roman" w:cs="Times New Roman" w:ascii="Times New Roman" w:hAnsi="Times New Roman"/>
          <w:sz w:val="24"/>
        </w:rPr>
        <w:t>Несие алушының берешекті Тараптардың келісімі бойынша  реттеу бойынша Несие берушіге жүгінбеуі және  осы Шарт бойынша міндеттемені орындау мерзімі өткен күннен бастап күнтізбелік отыз күн ішінде берешек бойынша өтініш бермеуі;</w:t>
      </w:r>
    </w:p>
    <w:p>
      <w:pPr>
        <w:pStyle w:val="Normal"/>
        <w:widowControl/>
        <w:numPr>
          <w:ilvl w:val="0"/>
          <w:numId w:val="5"/>
        </w:numPr>
        <w:tabs>
          <w:tab w:val="clear" w:pos="720"/>
          <w:tab w:val="left" w:pos="284" w:leader="none"/>
          <w:tab w:val="left" w:pos="42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Несие алушының өтінішін қарау нәтижелері бойынша берешекті реттеу жөніндегі келісімге қол жеткізілмеген жағдайда және Несие алушының берешек бойынша қарсылықтары ұсынылмағанда.</w:t>
      </w:r>
    </w:p>
    <w:p>
      <w:pPr>
        <w:pStyle w:val="Normal"/>
        <w:widowControl/>
        <w:tabs>
          <w:tab w:val="clear" w:pos="720"/>
          <w:tab w:val="left" w:pos="567" w:leader="none"/>
          <w:tab w:val="left" w:pos="709"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Бұл ретте Тараптар Несие алушының берешек бойынша өтініш бермеуі осы Шарт бойынша міндеттемені орындамағаны үшін оның кінәсін мойындау болып табылатыны туралы келісімге келді.</w:t>
      </w:r>
    </w:p>
    <w:p>
      <w:pPr>
        <w:pStyle w:val="Normal"/>
        <w:numPr>
          <w:ilvl w:val="0"/>
          <w:numId w:val="1"/>
        </w:numPr>
        <w:tabs>
          <w:tab w:val="clear" w:pos="720"/>
          <w:tab w:val="left" w:pos="567" w:leader="none"/>
          <w:tab w:val="left" w:pos="851" w:leader="none"/>
          <w:tab w:val="left" w:pos="6096" w:leader="none"/>
        </w:tabs>
        <w:spacing w:lineRule="auto" w:line="240" w:before="0" w:after="0"/>
        <w:ind w:left="142" w:right="0" w:hanging="0"/>
        <w:jc w:val="center"/>
        <w:rPr/>
      </w:pPr>
      <w:r>
        <w:rPr>
          <w:rFonts w:eastAsia="Times New Roman" w:cs="Times New Roman" w:ascii="Times New Roman" w:hAnsi="Times New Roman"/>
          <w:b/>
          <w:sz w:val="24"/>
        </w:rPr>
        <w:t xml:space="preserve">Құпиялылық және ақпаратты </w:t>
      </w:r>
      <w:r>
        <w:rPr>
          <w:rFonts w:eastAsia="Times New Roman" w:cs="Times New Roman" w:ascii="Times New Roman" w:hAnsi="Times New Roman"/>
          <w:b/>
          <w:sz w:val="24"/>
          <w:lang w:val="kk-KZ"/>
        </w:rPr>
        <w:t>жариялау</w:t>
      </w:r>
    </w:p>
    <w:p>
      <w:pPr>
        <w:pStyle w:val="ListParagraph"/>
        <w:widowControl/>
        <w:numPr>
          <w:ilvl w:val="1"/>
          <w:numId w:val="1"/>
        </w:numPr>
        <w:tabs>
          <w:tab w:val="clear" w:pos="720"/>
          <w:tab w:val="left" w:pos="773"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color w:val="000000"/>
          <w:sz w:val="24"/>
          <w:lang w:val="kk-KZ"/>
        </w:rPr>
        <w:t>Т</w:t>
      </w:r>
      <w:r>
        <w:rPr>
          <w:rFonts w:eastAsia="Times New Roman" w:cs="Times New Roman" w:ascii="Times New Roman" w:hAnsi="Times New Roman"/>
          <w:color w:val="000000"/>
          <w:sz w:val="24"/>
        </w:rPr>
        <w:t>араптар Шартқа, оның мазмұнына, Шартқа қатысты барлық ақпарат пен құжаттарға қатысты қатаң құпиялылықты сақтауға міндетті және олар Шартта көзделген жағдайларды қоспағанда, мұндай құпия ақпаратты екінші Тараптың алдын ала жазбаша келісімінсіз үшінші тұлғаларға бере алмайды және/немесе жария ете алмайды.</w:t>
      </w:r>
    </w:p>
    <w:p>
      <w:pPr>
        <w:pStyle w:val="ListParagraph"/>
        <w:widowControl/>
        <w:numPr>
          <w:ilvl w:val="1"/>
          <w:numId w:val="1"/>
        </w:numPr>
        <w:tabs>
          <w:tab w:val="clear" w:pos="720"/>
          <w:tab w:val="left" w:pos="773"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color w:val="000000"/>
          <w:sz w:val="24"/>
        </w:rPr>
        <w:t>Тараптар құпиялылық туралы бірде-бір міндеттемені бұзбай үшінші тұлғаның тарапына белгілі болып табылатын немесе жалпыға мәлім болатын, сондай-ақ заңды негізде немесе уәкілетті мемлекеттік органдардың заңды талабы бойынша жария етілуге тиіс ақпаратқа қатысты құпиялылықты сақтауға міндетті емес.</w:t>
      </w:r>
    </w:p>
    <w:p>
      <w:pPr>
        <w:pStyle w:val="ListParagraph"/>
        <w:widowControl/>
        <w:numPr>
          <w:ilvl w:val="1"/>
          <w:numId w:val="1"/>
        </w:numPr>
        <w:tabs>
          <w:tab w:val="clear" w:pos="720"/>
          <w:tab w:val="left" w:pos="773"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color w:val="000000"/>
          <w:sz w:val="24"/>
        </w:rPr>
        <w:t xml:space="preserve">Несие алушы осымен Несие берушінің Несие алушы туралы кез келген ақпаратты, оның ішінде Несие алушыдан алынған ақпаратты өзге түрде жинауына, сақтауына, пайдалануына, таратуына, алуына, </w:t>
      </w:r>
      <w:r>
        <w:rPr>
          <w:rFonts w:eastAsia="Times New Roman" w:cs="Times New Roman" w:ascii="Times New Roman" w:hAnsi="Times New Roman"/>
          <w:color w:val="000000"/>
          <w:sz w:val="24"/>
          <w:lang w:val="kk-KZ"/>
        </w:rPr>
        <w:t xml:space="preserve">оны </w:t>
      </w:r>
      <w:r>
        <w:rPr>
          <w:rFonts w:eastAsia="Times New Roman" w:cs="Times New Roman" w:ascii="Times New Roman" w:hAnsi="Times New Roman"/>
          <w:color w:val="000000"/>
          <w:sz w:val="24"/>
        </w:rPr>
        <w:t>қоса алғанда, бірақ онымен шектелмей</w:t>
      </w:r>
      <w:r>
        <w:rPr>
          <w:rFonts w:eastAsia="Times New Roman" w:cs="Times New Roman" w:ascii="Times New Roman" w:hAnsi="Times New Roman"/>
          <w:color w:val="000000"/>
          <w:sz w:val="24"/>
          <w:lang w:val="kk-KZ"/>
        </w:rPr>
        <w:t>,</w:t>
      </w:r>
      <w:r>
        <w:rPr>
          <w:rFonts w:eastAsia="Times New Roman" w:cs="Times New Roman" w:ascii="Times New Roman" w:hAnsi="Times New Roman"/>
          <w:color w:val="000000"/>
          <w:sz w:val="24"/>
        </w:rPr>
        <w:t xml:space="preserve"> кез келген үшінші тұлғаларға беруін</w:t>
      </w:r>
      <w:r>
        <w:rPr>
          <w:rFonts w:eastAsia="Times New Roman" w:cs="Times New Roman" w:ascii="Times New Roman" w:hAnsi="Times New Roman"/>
          <w:color w:val="000000"/>
          <w:sz w:val="24"/>
          <w:lang w:val="kk-KZ"/>
        </w:rPr>
        <w:t>е</w:t>
      </w:r>
      <w:r>
        <w:rPr>
          <w:rFonts w:eastAsia="Times New Roman" w:cs="Times New Roman" w:ascii="Times New Roman" w:hAnsi="Times New Roman"/>
          <w:color w:val="000000"/>
          <w:sz w:val="24"/>
        </w:rPr>
        <w:t xml:space="preserve"> келіседі және сондай құқықты береді:</w:t>
      </w:r>
    </w:p>
    <w:p>
      <w:pPr>
        <w:pStyle w:val="ListParagraph"/>
        <w:widowControl/>
        <w:numPr>
          <w:ilvl w:val="2"/>
          <w:numId w:val="1"/>
        </w:numPr>
        <w:tabs>
          <w:tab w:val="clear" w:pos="720"/>
          <w:tab w:val="left" w:pos="773"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color w:val="000000"/>
          <w:sz w:val="24"/>
        </w:rPr>
        <w:t>Қазақстан Республикасының заңнамасына сәйкес кез келген кредиттік бюро;</w:t>
      </w:r>
    </w:p>
    <w:p>
      <w:pPr>
        <w:pStyle w:val="ListParagraph"/>
        <w:widowControl/>
        <w:numPr>
          <w:ilvl w:val="2"/>
          <w:numId w:val="1"/>
        </w:numPr>
        <w:tabs>
          <w:tab w:val="clear" w:pos="720"/>
          <w:tab w:val="left" w:pos="773"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color w:val="000000"/>
          <w:sz w:val="24"/>
        </w:rPr>
        <w:t>осы Шарт бойынша талап ету және/немесе борышты аудару құқығын басқаға беру жөніндегі шарттарды жасасу кезінде және/немесе осындай шарттар жасасу мүмкіндігі туралы шешім қабылдау үшін</w:t>
      </w:r>
    </w:p>
    <w:p>
      <w:pPr>
        <w:pStyle w:val="ListParagraph"/>
        <w:widowControl/>
        <w:numPr>
          <w:ilvl w:val="2"/>
          <w:numId w:val="1"/>
        </w:numPr>
        <w:tabs>
          <w:tab w:val="clear" w:pos="720"/>
          <w:tab w:val="left" w:pos="773"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color w:val="000000"/>
          <w:sz w:val="24"/>
        </w:rPr>
        <w:t>осындай тұлғалар мен Несие беруші арасында жасалған шарттарға сәйкес олардың өз функцияларын орындауын немесе қызметтер көрсетуін қамтамасыз ету үшін Несие берушіге қызметтер көрсететін;</w:t>
      </w:r>
    </w:p>
    <w:p>
      <w:pPr>
        <w:pStyle w:val="ListParagraph"/>
        <w:widowControl/>
        <w:numPr>
          <w:ilvl w:val="2"/>
          <w:numId w:val="1"/>
        </w:numPr>
        <w:tabs>
          <w:tab w:val="clear" w:pos="720"/>
          <w:tab w:val="left" w:pos="773"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color w:val="000000"/>
          <w:sz w:val="24"/>
        </w:rPr>
        <w:t>осы Шарт бойынша Несие берушінің құқығын іске асыру үшін қажетті жағдайларда, оның ішінде Шарт бойынша мерзімі өткен берешекті өндіріп алу кезінде;</w:t>
      </w:r>
    </w:p>
    <w:p>
      <w:pPr>
        <w:pStyle w:val="ListParagraph"/>
        <w:widowControl/>
        <w:numPr>
          <w:ilvl w:val="2"/>
          <w:numId w:val="1"/>
        </w:numPr>
        <w:tabs>
          <w:tab w:val="clear" w:pos="720"/>
          <w:tab w:val="left" w:pos="773"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color w:val="000000"/>
          <w:sz w:val="24"/>
        </w:rPr>
        <w:t>Қазақстан Республикасы заңнамасының талаптарына сәйкес келетін басқа да жағдайларда.</w:t>
      </w:r>
    </w:p>
    <w:p>
      <w:pPr>
        <w:pStyle w:val="ListParagraph"/>
        <w:widowControl/>
        <w:numPr>
          <w:ilvl w:val="1"/>
          <w:numId w:val="1"/>
        </w:numPr>
        <w:tabs>
          <w:tab w:val="clear" w:pos="720"/>
          <w:tab w:val="left" w:pos="773"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color w:val="000000"/>
          <w:sz w:val="24"/>
        </w:rPr>
        <w:t>Несие алушы осымен Несие берушіге өзінің кез келген дербес деректерін өңдеуге, оның ішінде, бірақ онымен шектелмей, жинаумен, тіркеумен, жинақтаумен, сақтаумен, бейімдеумен, өзгертумен, жаңартумен, пайдаланумен және таратумен (таратумен, өткізумен, берумен), иесіздендірумен, Несие алушы туралы ақпаратты қандай да бір шектеулерсіз және кез келген мақсатта жоюмен байланысты әрекеттерге  өзінің біржақты, сөзсіз қайтарып алынбайтын келісімін береді.</w:t>
      </w:r>
    </w:p>
    <w:p>
      <w:pPr>
        <w:pStyle w:val="Normal"/>
        <w:numPr>
          <w:ilvl w:val="0"/>
          <w:numId w:val="1"/>
        </w:numPr>
        <w:tabs>
          <w:tab w:val="clear" w:pos="720"/>
          <w:tab w:val="left" w:pos="567" w:leader="none"/>
          <w:tab w:val="left" w:pos="851" w:leader="none"/>
          <w:tab w:val="left" w:pos="6096" w:leader="none"/>
        </w:tabs>
        <w:spacing w:lineRule="auto" w:line="240" w:before="0" w:after="0"/>
        <w:ind w:left="142" w:right="0" w:hanging="0"/>
        <w:jc w:val="center"/>
        <w:rPr>
          <w:lang w:val="kk-KZ"/>
        </w:rPr>
      </w:pPr>
      <w:r>
        <w:rPr>
          <w:rFonts w:eastAsia="Times New Roman" w:cs="Times New Roman" w:ascii="Times New Roman" w:hAnsi="Times New Roman"/>
          <w:b/>
          <w:sz w:val="24"/>
          <w:lang w:val="kk-KZ"/>
        </w:rPr>
        <w:t>Дауларды шешу</w:t>
      </w:r>
    </w:p>
    <w:p>
      <w:pPr>
        <w:pStyle w:val="ListParagraph"/>
        <w:widowControl/>
        <w:numPr>
          <w:ilvl w:val="1"/>
          <w:numId w:val="1"/>
        </w:numPr>
        <w:tabs>
          <w:tab w:val="clear" w:pos="720"/>
          <w:tab w:val="left" w:pos="426" w:leader="none"/>
        </w:tabs>
        <w:suppressAutoHyphens w:val="true"/>
        <w:bidi w:val="0"/>
        <w:spacing w:lineRule="auto" w:line="240" w:before="0" w:after="0"/>
        <w:ind w:left="0" w:right="0" w:hanging="0"/>
        <w:contextualSpacing/>
        <w:jc w:val="both"/>
        <w:rPr>
          <w:lang w:val="kk-KZ"/>
        </w:rPr>
      </w:pPr>
      <w:r>
        <w:rPr>
          <w:rFonts w:eastAsia="Times New Roman" w:cs="Times New Roman" w:ascii="Times New Roman" w:hAnsi="Times New Roman"/>
          <w:color w:val="000000"/>
          <w:sz w:val="24"/>
          <w:lang w:val="kk-KZ"/>
        </w:rPr>
        <w:t>Т</w:t>
      </w:r>
      <w:r>
        <w:rPr>
          <w:rFonts w:eastAsia="Times New Roman" w:cs="Times New Roman" w:ascii="Times New Roman" w:hAnsi="Times New Roman"/>
          <w:color w:val="000000"/>
          <w:sz w:val="24"/>
        </w:rPr>
        <w:t>араптар Шарттан туындаған немесе онымен байланысты Тараптар арасындағы барлық даулар мен келіспеушіліктер көрсетілген Төрелік регламентіне сәйкес, бір төрешінің құрамында, Алматы қаласында, Қазақстан Республикасының қолданыстағы заңнамасында белгіленген тәртіп нормаларын сақтай отырып, "Алматының Төрелігі" ЖШС  жанындағы Алматының төрелігінде шешіледі деген келісімге және ниетке келді. Бұл ретте көрсетілген төреліктің Шешімі шығарылған кезден бастап күшіне енеді және Тараптар үшін міндетті болып табылады және шығарылғаннан кейін 5 (бес) жұмыс күні ішінде ерікті түрде орындалуға тиіс. Шешім ерікті орындау мерзімі аяқталған күннен бастап күнтізбелік бес күн ішінде орындалмаған жағдайда, Шешім Қазақстан Республикасының қолданыстағы заңнамасында белгіленген тәртіппен мәжбүрлі түрде орындалуы тиіс.</w:t>
      </w:r>
    </w:p>
    <w:p>
      <w:pPr>
        <w:pStyle w:val="Normal"/>
        <w:numPr>
          <w:ilvl w:val="0"/>
          <w:numId w:val="1"/>
        </w:numPr>
        <w:tabs>
          <w:tab w:val="clear" w:pos="720"/>
          <w:tab w:val="left" w:pos="567" w:leader="none"/>
          <w:tab w:val="left" w:pos="851" w:leader="none"/>
          <w:tab w:val="left" w:pos="6096" w:leader="none"/>
        </w:tabs>
        <w:spacing w:lineRule="auto" w:line="240" w:before="0" w:after="0"/>
        <w:ind w:left="142" w:right="0" w:hanging="0"/>
        <w:jc w:val="center"/>
        <w:rPr>
          <w:lang w:val="kk-KZ"/>
        </w:rPr>
      </w:pPr>
      <w:r>
        <w:rPr>
          <w:rFonts w:eastAsia="Times New Roman" w:cs="Times New Roman" w:ascii="Times New Roman" w:hAnsi="Times New Roman"/>
          <w:b/>
          <w:sz w:val="24"/>
          <w:lang w:val="kk-KZ"/>
        </w:rPr>
        <w:t>Өзге шарттар</w:t>
      </w:r>
    </w:p>
    <w:p>
      <w:pPr>
        <w:pStyle w:val="Normal"/>
        <w:widowControl/>
        <w:numPr>
          <w:ilvl w:val="1"/>
          <w:numId w:val="1"/>
        </w:numPr>
        <w:tabs>
          <w:tab w:val="clear" w:pos="720"/>
          <w:tab w:val="left" w:pos="709"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 xml:space="preserve">Шарт Тараптарының келісімі бойынша </w:t>
      </w:r>
      <w:r>
        <w:rPr>
          <w:rFonts w:eastAsia="Times New Roman" w:cs="Times New Roman" w:ascii="Times New Roman" w:hAnsi="Times New Roman"/>
          <w:sz w:val="24"/>
          <w:lang w:val="kk-KZ"/>
        </w:rPr>
        <w:t xml:space="preserve">шағын </w:t>
      </w:r>
      <w:r>
        <w:rPr>
          <w:rFonts w:eastAsia="Times New Roman" w:cs="Times New Roman" w:ascii="Times New Roman" w:hAnsi="Times New Roman"/>
          <w:sz w:val="24"/>
        </w:rPr>
        <w:t>кредит мерзімінің соңы - Шарттың 1.5-тармағында көрсетілген күн, яғни Несие берушінің кассасы жабылғанға дейін немесе төлем терминалдарында 23 сағат 59 минут деп есептеледі.</w:t>
      </w:r>
    </w:p>
    <w:p>
      <w:pPr>
        <w:pStyle w:val="Normal"/>
        <w:widowControl/>
        <w:numPr>
          <w:ilvl w:val="1"/>
          <w:numId w:val="1"/>
        </w:numPr>
        <w:tabs>
          <w:tab w:val="clear" w:pos="720"/>
          <w:tab w:val="left" w:pos="709"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Несие алушыға шағын кредит берілген күн - Несие алушы көрсеткен банктік шотқа қаражат жіберілген күн болып есептеледі, шағын кредитті өтеу кестесінде көрсетілген мерзімді есептеу басталған күн микрокредитті алған күннен кейінгі күн болып есептеледі, микрокредитті өтеген күн Несие берушінің кассасына ақша қаражатының қолма-қол түскен күні немесе Несие берушінің ағымдағы шотына аударылған күн болып есептеледі, бұл Несие берушінің ағымдағы шотынан үзінді көшірмемен расталады.</w:t>
      </w:r>
    </w:p>
    <w:p>
      <w:pPr>
        <w:pStyle w:val="Normal"/>
        <w:widowControl/>
        <w:numPr>
          <w:ilvl w:val="1"/>
          <w:numId w:val="1"/>
        </w:numPr>
        <w:suppressAutoHyphens w:val="true"/>
        <w:bidi w:val="0"/>
        <w:spacing w:lineRule="auto" w:line="240" w:before="0" w:after="0"/>
        <w:ind w:left="0" w:right="0" w:hanging="0"/>
        <w:jc w:val="both"/>
        <w:rPr/>
      </w:pPr>
      <w:r>
        <w:rPr>
          <w:rFonts w:eastAsia="Times New Roman" w:cs="Times New Roman" w:ascii="Times New Roman" w:hAnsi="Times New Roman"/>
          <w:sz w:val="24"/>
        </w:rPr>
        <w:t>Микрокредит беру құпиясын құрайтын ақпаратқа рұқсатсыз қол жеткізу, оның рұқсатсыз өзгеруі, үшінші тұлғалар тарапынан рұқсатсыз әрекеттерді не микрокредиттермен өзге де заңсыз (алаяқтық) әрекеттерді жүзеге асыру анықталған жағдайда, Несие беруші екі жұмыс күні ішінде осындай әрекеттердің себептері мен салдарын жою үшін шаралар қабылдайды, сондай-ақ бұл туралы бір жұмыс күні ішінде Несие алушыға және уәкілетті органға хабарлайды.</w:t>
      </w:r>
    </w:p>
    <w:p>
      <w:pPr>
        <w:pStyle w:val="Normal"/>
        <w:widowControl/>
        <w:suppressAutoHyphens w:val="true"/>
        <w:bidi w:val="0"/>
        <w:spacing w:lineRule="auto" w:line="240" w:before="0" w:after="0"/>
        <w:ind w:left="0" w:right="0" w:hanging="0"/>
        <w:jc w:val="both"/>
        <w:rPr/>
      </w:pPr>
      <w:r>
        <w:rPr>
          <w:rFonts w:eastAsia="Times New Roman" w:cs="Times New Roman" w:ascii="Times New Roman" w:hAnsi="Times New Roman"/>
          <w:sz w:val="24"/>
        </w:rPr>
        <w:t>Несие алушы енгізген қылмыстық құқық бұзушылық жасауға ықпал еткен мән-жайларды жою жөнінде шаралар қабылдау туралы ұсынымның не құқық қорғау органдары ұсынған Несие алушыны жәбірленуші деп тану туралы қаулының негізінде Несие беруші күнтізбелік үш күннен кешіктірмей:</w:t>
      </w:r>
    </w:p>
    <w:p>
      <w:pPr>
        <w:pStyle w:val="Normal"/>
        <w:widowControl/>
        <w:suppressAutoHyphens w:val="true"/>
        <w:bidi w:val="0"/>
        <w:spacing w:lineRule="auto" w:line="240" w:before="0" w:after="0"/>
        <w:ind w:left="0" w:right="0" w:hanging="0"/>
        <w:jc w:val="both"/>
        <w:rPr/>
      </w:pPr>
      <w:r>
        <w:rPr>
          <w:rFonts w:eastAsia="Times New Roman" w:cs="Times New Roman" w:ascii="Times New Roman" w:hAnsi="Times New Roman"/>
          <w:sz w:val="24"/>
        </w:rPr>
        <w:t>- осы Шарт бойынша берешекті өндіріп алуды және талап-арыз жұмысын тоқтатады;</w:t>
      </w:r>
    </w:p>
    <w:p>
      <w:pPr>
        <w:pStyle w:val="Normal"/>
        <w:widowControl/>
        <w:suppressAutoHyphens w:val="true"/>
        <w:bidi w:val="0"/>
        <w:spacing w:lineRule="auto" w:line="240" w:before="0" w:after="0"/>
        <w:ind w:left="0" w:right="0" w:hanging="0"/>
        <w:jc w:val="both"/>
        <w:rPr/>
      </w:pPr>
      <w:r>
        <w:rPr>
          <w:rFonts w:eastAsia="Times New Roman" w:cs="Times New Roman" w:ascii="Times New Roman" w:hAnsi="Times New Roman"/>
          <w:sz w:val="24"/>
        </w:rPr>
        <w:t>- осы Шарт бойынша берешектің болуы туралы жазбаларды жою жолымен Несие алушының кредиттік бюродағы кредиттік тарихына түзетулер енгізеді.</w:t>
      </w:r>
    </w:p>
    <w:p>
      <w:pPr>
        <w:pStyle w:val="Normal"/>
        <w:widowControl/>
        <w:suppressAutoHyphens w:val="true"/>
        <w:bidi w:val="0"/>
        <w:spacing w:lineRule="auto" w:line="240" w:before="0" w:after="0"/>
        <w:ind w:left="0" w:right="0" w:hanging="0"/>
        <w:jc w:val="both"/>
        <w:rPr/>
      </w:pPr>
      <w:r>
        <w:rPr>
          <w:rFonts w:eastAsia="Times New Roman" w:cs="Times New Roman" w:ascii="Times New Roman" w:hAnsi="Times New Roman"/>
          <w:sz w:val="24"/>
        </w:rPr>
        <w:t>Құқық қорғау органдарының ұсынымы және (немесе) қаулысы және (немесе) заңды күшіне енген сот шешімі не Несие берушінің өтініші бойынша қабылданған сот үкімі болған жағдайда, Несие беруші осы Шарт бойынша Несие алушының берешегін есептен шығару туралы шешім қабылдайды.</w:t>
      </w:r>
    </w:p>
    <w:p>
      <w:pPr>
        <w:pStyle w:val="Normal"/>
        <w:widowControl/>
        <w:numPr>
          <w:ilvl w:val="1"/>
          <w:numId w:val="1"/>
        </w:numPr>
        <w:tabs>
          <w:tab w:val="clear" w:pos="720"/>
          <w:tab w:val="left" w:pos="709"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Осы Шартты жасасуға және орындауға байланысты барлық шығындарды, оның ішінде берешекті қолма-қол ақшасыз өтеуді жүзеге асыру не</w:t>
      </w:r>
      <w:r>
        <w:rPr>
          <w:rFonts w:eastAsia="Times New Roman" w:cs="Times New Roman" w:ascii="Times New Roman" w:hAnsi="Times New Roman"/>
          <w:sz w:val="24"/>
          <w:lang w:val="kk-KZ"/>
        </w:rPr>
        <w:t>месе</w:t>
      </w:r>
      <w:r>
        <w:rPr>
          <w:rFonts w:eastAsia="Times New Roman" w:cs="Times New Roman" w:ascii="Times New Roman" w:hAnsi="Times New Roman"/>
          <w:sz w:val="24"/>
        </w:rPr>
        <w:t xml:space="preserve"> ақша қаражатын аударуды жүзеге асыратын тұлғаның тарифтеріне сәйкес төлем терминалдары арқылы төлеу кезінде </w:t>
      </w:r>
      <w:r>
        <w:rPr>
          <w:rFonts w:eastAsia="Times New Roman" w:cs="Times New Roman" w:ascii="Times New Roman" w:hAnsi="Times New Roman"/>
          <w:sz w:val="24"/>
          <w:lang w:val="kk-KZ"/>
        </w:rPr>
        <w:t xml:space="preserve">болатын </w:t>
      </w:r>
      <w:r>
        <w:rPr>
          <w:rFonts w:eastAsia="Times New Roman" w:cs="Times New Roman" w:ascii="Times New Roman" w:hAnsi="Times New Roman"/>
          <w:sz w:val="24"/>
        </w:rPr>
        <w:t xml:space="preserve">комиссиялар мен өзге де төлемдерді төлеу бойынша, сондай-ақ Несие берушінің осы Шарт бойынша берешекті мәжбүрлеп өндіріп алуға қатысты шығындарды </w:t>
      </w:r>
      <w:r>
        <w:rPr>
          <w:rFonts w:eastAsia="Times New Roman" w:cs="Times New Roman" w:ascii="Times New Roman" w:hAnsi="Times New Roman"/>
          <w:sz w:val="24"/>
          <w:lang w:val="kk-KZ"/>
        </w:rPr>
        <w:t xml:space="preserve"> </w:t>
      </w:r>
      <w:r>
        <w:rPr>
          <w:rFonts w:eastAsia="Times New Roman" w:cs="Times New Roman" w:ascii="Times New Roman" w:hAnsi="Times New Roman"/>
          <w:sz w:val="24"/>
        </w:rPr>
        <w:t>Несие алушы көтереді.</w:t>
      </w:r>
    </w:p>
    <w:p>
      <w:pPr>
        <w:pStyle w:val="Normal"/>
        <w:widowControl/>
        <w:numPr>
          <w:ilvl w:val="1"/>
          <w:numId w:val="1"/>
        </w:numPr>
        <w:tabs>
          <w:tab w:val="clear" w:pos="720"/>
          <w:tab w:val="left" w:pos="709"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Несие алушы Несие берушіге мынадай тәсілдермен жүгінуге құқылы:</w:t>
      </w:r>
    </w:p>
    <w:p>
      <w:pPr>
        <w:pStyle w:val="ListParagraph"/>
        <w:widowControl/>
        <w:numPr>
          <w:ilvl w:val="0"/>
          <w:numId w:val="6"/>
        </w:numPr>
        <w:tabs>
          <w:tab w:val="clear" w:pos="720"/>
          <w:tab w:val="left" w:pos="426" w:leader="none"/>
          <w:tab w:val="left" w:pos="6096"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sz w:val="24"/>
          <w:lang w:val="kk-KZ"/>
        </w:rPr>
        <w:t>Несие</w:t>
      </w:r>
      <w:r>
        <w:rPr>
          <w:rFonts w:eastAsia="Times New Roman" w:cs="Times New Roman" w:ascii="Times New Roman" w:hAnsi="Times New Roman"/>
          <w:sz w:val="24"/>
        </w:rPr>
        <w:t xml:space="preserve"> берушінің кеңсесіне жазбаша өтінішпен;</w:t>
      </w:r>
    </w:p>
    <w:p>
      <w:pPr>
        <w:pStyle w:val="ListParagraph"/>
        <w:widowControl/>
        <w:numPr>
          <w:ilvl w:val="0"/>
          <w:numId w:val="6"/>
        </w:numPr>
        <w:tabs>
          <w:tab w:val="clear" w:pos="720"/>
          <w:tab w:val="left" w:pos="426" w:leader="none"/>
          <w:tab w:val="left" w:pos="6096"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sz w:val="24"/>
        </w:rPr>
        <w:t>пошта байланысы арқылы немесе Несие берушінің электрондық мекенжайына жіберілген жазбаша өтінішпен;</w:t>
      </w:r>
    </w:p>
    <w:p>
      <w:pPr>
        <w:pStyle w:val="ListParagraph"/>
        <w:widowControl/>
        <w:numPr>
          <w:ilvl w:val="0"/>
          <w:numId w:val="6"/>
        </w:numPr>
        <w:tabs>
          <w:tab w:val="clear" w:pos="720"/>
          <w:tab w:val="left" w:pos="426" w:leader="none"/>
          <w:tab w:val="left" w:pos="6096"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sz w:val="24"/>
        </w:rPr>
        <w:t>Несие берушінің ресми интернет-ресурсында көрсетілген телефон нөмірлері бойынша Несие берушінің байланыс орталығына ауызша өтініш жасай отырып.</w:t>
      </w:r>
    </w:p>
    <w:p>
      <w:pPr>
        <w:pStyle w:val="ListParagraph"/>
        <w:widowControl/>
        <w:numPr>
          <w:ilvl w:val="1"/>
          <w:numId w:val="1"/>
        </w:numPr>
        <w:tabs>
          <w:tab w:val="clear" w:pos="720"/>
          <w:tab w:val="left" w:pos="709" w:leader="none"/>
          <w:tab w:val="left" w:pos="6096"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sz w:val="24"/>
        </w:rPr>
        <w:t>Осы Шарт екі данада қазақ және орыс тілдерінде, әрбір Тарап үшін бір-бірден жасалды. Барлық даналардың заңды күші бірдей. Шарттың қазақ және орыс мәтіндері арасында қайшылық болған жағдайда, орыс мәтіні басымдыққа ие болады.</w:t>
      </w:r>
    </w:p>
    <w:p>
      <w:pPr>
        <w:pStyle w:val="Normal"/>
        <w:tabs>
          <w:tab w:val="clear" w:pos="720"/>
          <w:tab w:val="left" w:pos="567" w:leader="none"/>
          <w:tab w:val="left" w:pos="851" w:leader="none"/>
          <w:tab w:val="left" w:pos="6096" w:leader="none"/>
        </w:tabs>
        <w:spacing w:lineRule="auto" w:line="252" w:before="0" w:after="0"/>
        <w:ind w:left="142" w:right="0" w:hanging="0"/>
        <w:rPr>
          <w:rFonts w:ascii="Times New Roman" w:hAnsi="Times New Roman" w:eastAsia="Times New Roman" w:cs="Times New Roman"/>
          <w:b/>
          <w:b/>
          <w:sz w:val="24"/>
        </w:rPr>
      </w:pPr>
      <w:r>
        <w:rPr>
          <w:rFonts w:eastAsia="Times New Roman" w:cs="Times New Roman" w:ascii="Times New Roman" w:hAnsi="Times New Roman"/>
          <w:b/>
          <w:sz w:val="24"/>
        </w:rPr>
      </w:r>
    </w:p>
    <w:p>
      <w:pPr>
        <w:pStyle w:val="ListParagraph"/>
        <w:numPr>
          <w:ilvl w:val="0"/>
          <w:numId w:val="1"/>
        </w:numPr>
        <w:tabs>
          <w:tab w:val="clear" w:pos="720"/>
          <w:tab w:val="left" w:pos="567" w:leader="none"/>
          <w:tab w:val="left" w:pos="851" w:leader="none"/>
          <w:tab w:val="left" w:pos="6096" w:leader="none"/>
        </w:tabs>
        <w:spacing w:lineRule="auto" w:line="276" w:before="0" w:after="0"/>
        <w:contextualSpacing/>
        <w:jc w:val="center"/>
        <w:rPr/>
      </w:pPr>
      <w:r>
        <w:rPr>
          <w:rFonts w:eastAsia="Times New Roman" w:cs="Times New Roman" w:ascii="Times New Roman" w:hAnsi="Times New Roman"/>
          <w:b/>
          <w:sz w:val="24"/>
        </w:rPr>
        <w:t>Шарт тараптарының деректемелері</w:t>
      </w:r>
    </w:p>
    <w:p>
      <w:pPr>
        <w:pStyle w:val="Normal"/>
        <w:tabs>
          <w:tab w:val="clear" w:pos="720"/>
          <w:tab w:val="left" w:pos="567" w:leader="none"/>
          <w:tab w:val="left" w:pos="851" w:leader="none"/>
          <w:tab w:val="left" w:pos="6096" w:leader="none"/>
        </w:tabs>
        <w:spacing w:lineRule="auto" w:line="252" w:before="0" w:after="0"/>
        <w:ind w:left="142" w:right="0" w:hanging="0"/>
        <w:rPr>
          <w:rFonts w:ascii="Times New Roman" w:hAnsi="Times New Roman" w:eastAsia="Times New Roman" w:cs="Times New Roman"/>
          <w:b/>
          <w:b/>
          <w:sz w:val="24"/>
        </w:rPr>
      </w:pPr>
      <w:r>
        <w:rPr>
          <w:rFonts w:eastAsia="Times New Roman" w:cs="Times New Roman" w:ascii="Times New Roman" w:hAnsi="Times New Roman"/>
          <w:b/>
          <w:sz w:val="24"/>
        </w:rPr>
      </w:r>
    </w:p>
    <w:tbl>
      <w:tblPr>
        <w:tblW w:w="10195" w:type="dxa"/>
        <w:jc w:val="left"/>
        <w:tblInd w:w="234" w:type="dxa"/>
        <w:tblLayout w:type="fixed"/>
        <w:tblCellMar>
          <w:top w:w="0" w:type="dxa"/>
          <w:left w:w="103" w:type="dxa"/>
          <w:bottom w:w="0" w:type="dxa"/>
          <w:right w:w="108" w:type="dxa"/>
        </w:tblCellMar>
      </w:tblPr>
      <w:tblGrid>
        <w:gridCol w:w="5035"/>
        <w:gridCol w:w="5159"/>
      </w:tblGrid>
      <w:tr>
        <w:trPr/>
        <w:tc>
          <w:tcPr>
            <w:tcW w:w="5035"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720"/>
              </w:tabs>
              <w:spacing w:lineRule="auto" w:line="252" w:before="0" w:after="0"/>
              <w:ind w:left="142" w:right="0" w:hanging="0"/>
              <w:jc w:val="center"/>
              <w:rPr>
                <w:lang w:val="kk-KZ"/>
              </w:rPr>
            </w:pPr>
            <w:r>
              <w:rPr>
                <w:rFonts w:eastAsia="Times New Roman" w:cs="Times New Roman" w:ascii="Times New Roman" w:hAnsi="Times New Roman"/>
                <w:b/>
                <w:sz w:val="24"/>
                <w:lang w:val="kk-KZ"/>
              </w:rPr>
              <w:t>Несие беруші</w:t>
            </w:r>
          </w:p>
          <w:p>
            <w:pPr>
              <w:pStyle w:val="Normal"/>
              <w:widowControl w:val="false"/>
              <w:tabs>
                <w:tab w:val="clear" w:pos="720"/>
              </w:tabs>
              <w:spacing w:lineRule="auto" w:line="252" w:before="0" w:after="0"/>
              <w:ind w:left="142" w:right="0"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tc>
        <w:tc>
          <w:tcPr>
            <w:tcW w:w="5159"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720"/>
              </w:tabs>
              <w:spacing w:lineRule="auto" w:line="252" w:before="0" w:after="0"/>
              <w:ind w:left="142" w:right="0" w:hanging="0"/>
              <w:jc w:val="center"/>
              <w:rPr>
                <w:lang w:val="kk-KZ"/>
              </w:rPr>
            </w:pPr>
            <w:r>
              <w:rPr>
                <w:rFonts w:eastAsia="Times New Roman" w:cs="Times New Roman" w:ascii="Times New Roman" w:hAnsi="Times New Roman"/>
                <w:b/>
                <w:sz w:val="24"/>
                <w:lang w:val="kk-KZ"/>
              </w:rPr>
              <w:t>Несие алушы</w:t>
            </w:r>
          </w:p>
        </w:tc>
      </w:tr>
      <w:tr>
        <w:trPr/>
        <w:tc>
          <w:tcPr>
            <w:tcW w:w="5035"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720"/>
              </w:tabs>
              <w:spacing w:lineRule="auto" w:line="252" w:before="0" w:after="0"/>
              <w:ind w:left="142" w:right="0" w:hanging="0"/>
              <w:jc w:val="both"/>
              <w:rPr/>
            </w:pPr>
            <w:r>
              <w:rPr>
                <w:rFonts w:eastAsia="Times New Roman" w:cs="Times New Roman" w:ascii="Times New Roman" w:hAnsi="Times New Roman"/>
                <w:sz w:val="24"/>
              </w:rPr>
              <w:t>«Finbox</w:t>
            </w:r>
            <w:r>
              <w:rPr>
                <w:rFonts w:eastAsia="Times New Roman" w:cs="Times New Roman" w:ascii="Times New Roman" w:hAnsi="Times New Roman"/>
                <w:sz w:val="24"/>
                <w:lang w:val="kk-KZ"/>
              </w:rPr>
              <w:t>» м</w:t>
            </w:r>
            <w:r>
              <w:rPr>
                <w:rFonts w:eastAsia="Times New Roman" w:cs="Times New Roman" w:ascii="Times New Roman" w:hAnsi="Times New Roman"/>
                <w:sz w:val="24"/>
              </w:rPr>
              <w:t>икро</w:t>
            </w:r>
            <w:r>
              <w:rPr>
                <w:rFonts w:eastAsia="Times New Roman" w:cs="Times New Roman" w:ascii="Times New Roman" w:hAnsi="Times New Roman"/>
                <w:sz w:val="24"/>
                <w:lang w:val="kk-KZ"/>
              </w:rPr>
              <w:t>қаржылық ұйымы</w:t>
            </w:r>
            <w:r>
              <w:rPr>
                <w:rFonts w:eastAsia="Times New Roman" w:cs="Times New Roman" w:ascii="Times New Roman" w:hAnsi="Times New Roman"/>
                <w:sz w:val="24"/>
              </w:rPr>
              <w:t>»</w:t>
            </w:r>
            <w:r>
              <w:rPr>
                <w:rFonts w:eastAsia="Times New Roman" w:cs="Times New Roman" w:ascii="Times New Roman" w:hAnsi="Times New Roman"/>
                <w:sz w:val="24"/>
                <w:lang w:val="kk-KZ"/>
              </w:rPr>
              <w:t xml:space="preserve"> ЖШС</w:t>
            </w:r>
            <w:r>
              <w:rPr/>
              <w:br/>
            </w:r>
            <w:r>
              <w:rPr>
                <w:rFonts w:eastAsia="Times New Roman" w:cs="Times New Roman" w:ascii="Times New Roman" w:hAnsi="Times New Roman"/>
                <w:sz w:val="24"/>
                <w:lang w:val="kk-KZ"/>
              </w:rPr>
              <w:t>Қазақстан Республикасы</w:t>
            </w:r>
            <w:r>
              <w:rPr>
                <w:rFonts w:eastAsia="Times New Roman" w:cs="Times New Roman" w:ascii="Times New Roman" w:hAnsi="Times New Roman"/>
                <w:sz w:val="24"/>
              </w:rPr>
              <w:t xml:space="preserve">, </w:t>
            </w:r>
            <w:r>
              <w:rPr>
                <w:rFonts w:eastAsia="Times New Roman" w:cs="Times New Roman" w:ascii="Times New Roman" w:hAnsi="Times New Roman"/>
                <w:sz w:val="24"/>
                <w:lang w:val="kk-KZ"/>
              </w:rPr>
              <w:t>А</w:t>
            </w:r>
            <w:r>
              <w:rPr>
                <w:rFonts w:eastAsia="Times New Roman" w:cs="Times New Roman" w:ascii="Times New Roman" w:hAnsi="Times New Roman"/>
                <w:sz w:val="24"/>
              </w:rPr>
              <w:t>лматы</w:t>
            </w:r>
            <w:r>
              <w:rPr>
                <w:rFonts w:eastAsia="Times New Roman" w:cs="Times New Roman" w:ascii="Times New Roman" w:hAnsi="Times New Roman"/>
                <w:sz w:val="24"/>
                <w:lang w:val="kk-KZ"/>
              </w:rPr>
              <w:t xml:space="preserve"> қ.</w:t>
            </w:r>
            <w:r>
              <w:rPr>
                <w:rFonts w:eastAsia="Times New Roman" w:cs="Times New Roman" w:ascii="Times New Roman" w:hAnsi="Times New Roman"/>
                <w:sz w:val="24"/>
              </w:rPr>
              <w:t>,  Жамбыл</w:t>
            </w:r>
            <w:r>
              <w:rPr>
                <w:rFonts w:eastAsia="Times New Roman" w:cs="Times New Roman" w:ascii="Times New Roman" w:hAnsi="Times New Roman"/>
                <w:sz w:val="24"/>
                <w:lang w:val="kk-KZ"/>
              </w:rPr>
              <w:t xml:space="preserve"> к-сі,</w:t>
            </w:r>
            <w:r>
              <w:rPr>
                <w:rFonts w:eastAsia="Times New Roman" w:cs="Times New Roman" w:ascii="Times New Roman" w:hAnsi="Times New Roman"/>
                <w:sz w:val="24"/>
              </w:rPr>
              <w:t xml:space="preserve"> 114/85</w:t>
            </w:r>
            <w:r>
              <w:rPr/>
              <w:br/>
            </w:r>
            <w:r>
              <w:rPr>
                <w:rFonts w:eastAsia="Times New Roman" w:cs="Times New Roman" w:ascii="Times New Roman" w:hAnsi="Times New Roman"/>
                <w:sz w:val="24"/>
              </w:rPr>
              <w:t>Б</w:t>
            </w:r>
            <w:r>
              <w:rPr>
                <w:rFonts w:eastAsia="Times New Roman" w:cs="Times New Roman" w:ascii="Times New Roman" w:hAnsi="Times New Roman"/>
                <w:sz w:val="24"/>
                <w:lang w:val="kk-KZ"/>
              </w:rPr>
              <w:t>С</w:t>
            </w:r>
            <w:r>
              <w:rPr>
                <w:rFonts w:eastAsia="Times New Roman" w:cs="Times New Roman" w:ascii="Times New Roman" w:hAnsi="Times New Roman"/>
                <w:sz w:val="24"/>
              </w:rPr>
              <w:t>Н 150940005022</w:t>
            </w:r>
            <w:r>
              <w:rPr/>
              <w:br/>
            </w:r>
            <w:r>
              <w:rPr>
                <w:rFonts w:eastAsia="Times New Roman" w:cs="Times New Roman" w:ascii="Times New Roman" w:hAnsi="Times New Roman"/>
                <w:sz w:val="24"/>
                <w:lang w:val="kk-KZ"/>
              </w:rPr>
              <w:t>ЖС</w:t>
            </w:r>
            <w:r>
              <w:rPr>
                <w:rFonts w:eastAsia="Times New Roman" w:cs="Times New Roman" w:ascii="Times New Roman" w:hAnsi="Times New Roman"/>
                <w:sz w:val="24"/>
              </w:rPr>
              <w:t>К KZ75722S000000975767 КБЕ 15</w:t>
            </w:r>
            <w:r>
              <w:rPr/>
              <w:br/>
            </w:r>
            <w:r>
              <w:rPr>
                <w:rFonts w:eastAsia="Times New Roman" w:cs="Times New Roman" w:ascii="Times New Roman" w:hAnsi="Times New Roman"/>
                <w:sz w:val="24"/>
                <w:lang w:val="kk-KZ"/>
              </w:rPr>
              <w:t>«</w:t>
            </w:r>
            <w:r>
              <w:rPr>
                <w:rFonts w:eastAsia="Times New Roman" w:cs="Times New Roman" w:ascii="Times New Roman" w:hAnsi="Times New Roman"/>
                <w:sz w:val="24"/>
              </w:rPr>
              <w:t xml:space="preserve"> Kaspi Bank</w:t>
            </w:r>
            <w:r>
              <w:rPr>
                <w:rFonts w:eastAsia="Times New Roman" w:cs="Times New Roman" w:ascii="Times New Roman" w:hAnsi="Times New Roman"/>
                <w:sz w:val="24"/>
                <w:lang w:val="kk-KZ"/>
              </w:rPr>
              <w:t>»</w:t>
            </w:r>
            <w:r>
              <w:rPr/>
              <w:br/>
            </w:r>
            <w:r>
              <w:rPr>
                <w:rFonts w:eastAsia="Times New Roman" w:cs="Times New Roman" w:ascii="Times New Roman" w:hAnsi="Times New Roman"/>
                <w:sz w:val="24"/>
                <w:lang w:val="kk-KZ"/>
              </w:rPr>
              <w:t xml:space="preserve">АҚ </w:t>
            </w:r>
            <w:r>
              <w:rPr>
                <w:rFonts w:eastAsia="Times New Roman" w:cs="Times New Roman" w:ascii="Times New Roman" w:hAnsi="Times New Roman"/>
                <w:sz w:val="24"/>
              </w:rPr>
              <w:t>Б</w:t>
            </w:r>
            <w:r>
              <w:rPr>
                <w:rFonts w:eastAsia="Times New Roman" w:cs="Times New Roman" w:ascii="Times New Roman" w:hAnsi="Times New Roman"/>
                <w:sz w:val="24"/>
                <w:lang w:val="kk-KZ"/>
              </w:rPr>
              <w:t>С</w:t>
            </w:r>
            <w:r>
              <w:rPr>
                <w:rFonts w:eastAsia="Times New Roman" w:cs="Times New Roman" w:ascii="Times New Roman" w:hAnsi="Times New Roman"/>
                <w:sz w:val="24"/>
              </w:rPr>
              <w:t>К CASPKZKA</w:t>
            </w:r>
            <w:r>
              <w:rPr/>
              <w:br/>
            </w:r>
            <w:r>
              <w:rPr>
                <w:rFonts w:eastAsia="Times New Roman" w:cs="Times New Roman" w:ascii="Times New Roman" w:hAnsi="Times New Roman"/>
                <w:sz w:val="24"/>
              </w:rPr>
              <w:t>___________________[</w:t>
            </w:r>
            <w:r>
              <w:rPr>
                <w:rFonts w:eastAsia="Times New Roman" w:cs="Times New Roman" w:ascii="Times New Roman" w:hAnsi="Times New Roman"/>
                <w:sz w:val="24"/>
                <w:lang w:val="kk-KZ"/>
              </w:rPr>
              <w:t>Т.А.Ә., уәкілетті тұлғаның лауазымын көрсету</w:t>
            </w:r>
            <w:r>
              <w:rPr>
                <w:rFonts w:eastAsia="Times New Roman" w:cs="Times New Roman" w:ascii="Times New Roman" w:hAnsi="Times New Roman"/>
                <w:sz w:val="24"/>
              </w:rPr>
              <w:t>],</w:t>
            </w:r>
            <w:r>
              <w:rPr/>
              <w:br/>
            </w:r>
            <w:r>
              <w:rPr>
                <w:rFonts w:eastAsia="Times New Roman" w:cs="Times New Roman" w:ascii="Times New Roman" w:hAnsi="Times New Roman"/>
                <w:sz w:val="24"/>
              </w:rPr>
              <w:t>_______</w:t>
            </w:r>
            <w:r>
              <w:rPr>
                <w:rFonts w:eastAsia="Times New Roman" w:cs="Times New Roman" w:ascii="Times New Roman" w:hAnsi="Times New Roman"/>
                <w:sz w:val="24"/>
                <w:lang w:val="kk-KZ"/>
              </w:rPr>
              <w:t xml:space="preserve"> ж</w:t>
            </w:r>
            <w:r>
              <w:rPr>
                <w:rFonts w:eastAsia="Times New Roman" w:cs="Times New Roman" w:ascii="Times New Roman" w:hAnsi="Times New Roman"/>
                <w:sz w:val="24"/>
              </w:rPr>
              <w:t>.</w:t>
            </w:r>
            <w:r>
              <w:rPr>
                <w:rFonts w:eastAsia="Times New Roman" w:cs="Times New Roman" w:ascii="Times New Roman" w:hAnsi="Times New Roman"/>
                <w:sz w:val="24"/>
                <w:lang w:val="kk-KZ"/>
              </w:rPr>
              <w:t xml:space="preserve"> </w:t>
            </w:r>
            <w:r>
              <w:rPr>
                <w:rFonts w:eastAsia="Times New Roman" w:cs="Times New Roman" w:ascii="Times New Roman" w:hAnsi="Times New Roman"/>
                <w:sz w:val="24"/>
              </w:rPr>
              <w:t>№_____</w:t>
            </w:r>
            <w:r>
              <w:rPr>
                <w:rFonts w:eastAsia="Times New Roman" w:cs="Times New Roman" w:ascii="Times New Roman" w:hAnsi="Times New Roman"/>
                <w:sz w:val="24"/>
                <w:lang w:val="kk-KZ"/>
              </w:rPr>
              <w:t xml:space="preserve"> сенімхат негізінде әрекет ететін </w:t>
            </w:r>
            <w:r>
              <w:rPr>
                <w:rFonts w:eastAsia="Times New Roman" w:cs="Times New Roman" w:ascii="Times New Roman" w:hAnsi="Times New Roman"/>
                <w:sz w:val="24"/>
              </w:rPr>
              <w:t>[</w:t>
            </w:r>
            <w:r>
              <w:rPr>
                <w:rFonts w:eastAsia="Times New Roman" w:cs="Times New Roman" w:ascii="Times New Roman" w:hAnsi="Times New Roman"/>
                <w:sz w:val="24"/>
                <w:lang w:val="kk-KZ"/>
              </w:rPr>
              <w:t>сенімхат деректемелерін көрсету</w:t>
            </w:r>
            <w:r>
              <w:rPr>
                <w:rFonts w:eastAsia="Times New Roman" w:cs="Times New Roman" w:ascii="Times New Roman" w:hAnsi="Times New Roman"/>
                <w:sz w:val="24"/>
              </w:rPr>
              <w:t>]</w:t>
            </w:r>
            <w:r>
              <w:rPr/>
              <w:br/>
            </w:r>
            <w:r>
              <w:rPr>
                <w:rFonts w:eastAsia="Times New Roman" w:cs="Times New Roman" w:ascii="Times New Roman" w:hAnsi="Times New Roman"/>
                <w:sz w:val="24"/>
              </w:rPr>
              <w:t xml:space="preserve">____________________        </w:t>
            </w:r>
            <w:r>
              <w:rPr/>
              <w:br/>
            </w:r>
            <w:r>
              <w:rPr>
                <w:rFonts w:eastAsia="Times New Roman" w:cs="Times New Roman" w:ascii="Times New Roman" w:hAnsi="Times New Roman"/>
                <w:sz w:val="24"/>
              </w:rPr>
              <w:t>(</w:t>
            </w:r>
            <w:r>
              <w:rPr>
                <w:rFonts w:eastAsia="Times New Roman" w:cs="Times New Roman" w:ascii="Times New Roman" w:hAnsi="Times New Roman"/>
                <w:sz w:val="24"/>
                <w:lang w:val="kk-KZ"/>
              </w:rPr>
              <w:t>Қолтаңбасы</w:t>
            </w:r>
            <w:r>
              <w:rPr>
                <w:rFonts w:eastAsia="Times New Roman" w:cs="Times New Roman" w:ascii="Times New Roman" w:hAnsi="Times New Roman"/>
                <w:sz w:val="24"/>
              </w:rPr>
              <w:t>)                            М.</w:t>
            </w:r>
            <w:r>
              <w:rPr>
                <w:rFonts w:eastAsia="Times New Roman" w:cs="Times New Roman" w:ascii="Times New Roman" w:hAnsi="Times New Roman"/>
                <w:sz w:val="24"/>
                <w:lang w:val="kk-KZ"/>
              </w:rPr>
              <w:t>О</w:t>
            </w:r>
            <w:r>
              <w:rPr>
                <w:rFonts w:eastAsia="Times New Roman" w:cs="Times New Roman" w:ascii="Times New Roman" w:hAnsi="Times New Roman"/>
                <w:sz w:val="24"/>
              </w:rPr>
              <w:t>.</w:t>
            </w:r>
          </w:p>
        </w:tc>
        <w:tc>
          <w:tcPr>
            <w:tcW w:w="5159"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720"/>
              </w:tabs>
              <w:spacing w:lineRule="auto" w:line="252" w:before="0" w:after="0"/>
              <w:ind w:left="142" w:right="0" w:hanging="0"/>
              <w:jc w:val="both"/>
              <w:rPr>
                <w:lang w:val="kk-KZ"/>
              </w:rPr>
            </w:pPr>
            <w:r>
              <w:rPr>
                <w:rFonts w:eastAsia="Times New Roman" w:cs="Times New Roman" w:ascii="Times New Roman" w:hAnsi="Times New Roman"/>
                <w:sz w:val="24"/>
                <w:lang w:val="kk-KZ"/>
              </w:rPr>
              <w:t xml:space="preserve">Т.А.Ә:  </w:t>
            </w:r>
            <w:r>
              <w:rPr/>
              <w:br/>
            </w:r>
            <w:r>
              <w:rPr>
                <w:rFonts w:eastAsia="Times New Roman" w:cs="Times New Roman" w:ascii="Times New Roman" w:hAnsi="Times New Roman"/>
                <w:sz w:val="24"/>
                <w:lang w:val="kk-KZ"/>
              </w:rPr>
              <w:t xml:space="preserve">Тұратын мекенжайы: </w:t>
            </w:r>
            <w:r>
              <w:rPr/>
              <w:br/>
            </w:r>
            <w:r>
              <w:rPr>
                <w:rFonts w:eastAsia="Times New Roman" w:cs="Times New Roman" w:ascii="Times New Roman" w:hAnsi="Times New Roman"/>
                <w:sz w:val="24"/>
                <w:lang w:val="kk-KZ"/>
              </w:rPr>
              <w:t xml:space="preserve">СТН </w:t>
            </w:r>
            <w:r>
              <w:rPr/>
              <w:br/>
            </w:r>
            <w:r>
              <w:rPr>
                <w:rFonts w:eastAsia="Times New Roman" w:cs="Times New Roman" w:ascii="Times New Roman" w:hAnsi="Times New Roman"/>
                <w:sz w:val="24"/>
                <w:lang w:val="kk-KZ"/>
              </w:rPr>
              <w:t xml:space="preserve">ЖСН: </w:t>
            </w:r>
            <w:r>
              <w:rPr/>
              <w:br/>
            </w:r>
            <w:r>
              <w:rPr>
                <w:rFonts w:eastAsia="Times New Roman" w:cs="Times New Roman" w:ascii="Times New Roman" w:hAnsi="Times New Roman"/>
                <w:sz w:val="24"/>
                <w:lang w:val="kk-KZ"/>
              </w:rPr>
              <w:t xml:space="preserve">жеке куәлігі №: </w:t>
            </w:r>
            <w:r>
              <w:rPr/>
              <w:br/>
            </w:r>
            <w:r>
              <w:rPr>
                <w:rFonts w:eastAsia="Times New Roman" w:cs="Times New Roman" w:ascii="Times New Roman" w:hAnsi="Times New Roman"/>
                <w:sz w:val="24"/>
                <w:lang w:val="kk-KZ"/>
              </w:rPr>
              <w:t xml:space="preserve"> __________ж. __________ берілген</w:t>
            </w:r>
            <w:r>
              <w:rPr/>
              <w:br/>
              <w:br/>
            </w:r>
            <w:r>
              <w:rPr>
                <w:rFonts w:eastAsia="Times New Roman" w:cs="Times New Roman" w:ascii="Times New Roman" w:hAnsi="Times New Roman"/>
                <w:sz w:val="24"/>
                <w:lang w:val="kk-KZ"/>
              </w:rPr>
              <w:t xml:space="preserve">Т.А.Ә.____________________        </w:t>
            </w:r>
            <w:r>
              <w:rPr/>
              <w:br/>
            </w:r>
            <w:r>
              <w:rPr>
                <w:rFonts w:eastAsia="Times New Roman" w:cs="Times New Roman" w:ascii="Times New Roman" w:hAnsi="Times New Roman"/>
                <w:sz w:val="24"/>
                <w:lang w:val="kk-KZ"/>
              </w:rPr>
              <w:t>(Қолтаңбасы)</w:t>
            </w:r>
          </w:p>
        </w:tc>
      </w:tr>
    </w:tbl>
    <w:p>
      <w:pPr>
        <w:pStyle w:val="Normal"/>
        <w:widowControl w:val="false"/>
        <w:tabs>
          <w:tab w:val="clear" w:pos="720"/>
          <w:tab w:val="left" w:pos="567" w:leader="none"/>
          <w:tab w:val="left" w:pos="851" w:leader="none"/>
          <w:tab w:val="left" w:pos="6096" w:leader="none"/>
        </w:tabs>
        <w:spacing w:lineRule="auto" w:line="252" w:before="0" w:after="0"/>
        <w:ind w:left="142" w:right="0" w:hanging="0"/>
        <w:rPr>
          <w:rFonts w:ascii="Times New Roman" w:hAnsi="Times New Roman" w:eastAsia="Times New Roman" w:cs="Times New Roman"/>
          <w:b/>
          <w:b/>
          <w:sz w:val="24"/>
          <w:lang w:val="kk-KZ"/>
        </w:rPr>
      </w:pPr>
      <w:r>
        <w:rPr>
          <w:rFonts w:eastAsia="Times New Roman" w:cs="Times New Roman" w:ascii="Times New Roman" w:hAnsi="Times New Roman"/>
          <w:b/>
          <w:sz w:val="24"/>
          <w:lang w:val="kk-KZ"/>
        </w:rPr>
      </w:r>
    </w:p>
    <w:p>
      <w:pPr>
        <w:pStyle w:val="Normal"/>
        <w:tabs>
          <w:tab w:val="clear" w:pos="720"/>
          <w:tab w:val="left" w:pos="567" w:leader="none"/>
          <w:tab w:val="left" w:pos="851" w:leader="none"/>
          <w:tab w:val="left" w:pos="6096" w:leader="none"/>
        </w:tabs>
        <w:spacing w:lineRule="auto" w:line="252" w:before="0" w:after="0"/>
        <w:ind w:left="142" w:right="0" w:hanging="0"/>
        <w:rPr>
          <w:rFonts w:ascii="Times New Roman" w:hAnsi="Times New Roman" w:eastAsia="Times New Roman" w:cs="Times New Roman"/>
          <w:b/>
          <w:b/>
          <w:sz w:val="24"/>
          <w:lang w:val="kk-KZ"/>
        </w:rPr>
      </w:pPr>
      <w:r>
        <w:rPr>
          <w:rFonts w:eastAsia="Times New Roman" w:cs="Times New Roman" w:ascii="Times New Roman" w:hAnsi="Times New Roman"/>
          <w:b/>
          <w:sz w:val="24"/>
          <w:lang w:val="kk-KZ"/>
        </w:rPr>
      </w:r>
    </w:p>
    <w:p>
      <w:pPr>
        <w:pStyle w:val="Normal"/>
        <w:tabs>
          <w:tab w:val="clear" w:pos="720"/>
          <w:tab w:val="left" w:pos="567" w:leader="none"/>
          <w:tab w:val="left" w:pos="851" w:leader="none"/>
          <w:tab w:val="left" w:pos="6096" w:leader="none"/>
        </w:tabs>
        <w:spacing w:lineRule="auto" w:line="252" w:before="0" w:after="0"/>
        <w:ind w:left="142" w:right="0" w:hanging="0"/>
        <w:rPr>
          <w:rFonts w:ascii="Times New Roman" w:hAnsi="Times New Roman" w:eastAsia="Times New Roman" w:cs="Times New Roman"/>
          <w:b/>
          <w:b/>
          <w:sz w:val="24"/>
          <w:lang w:val="kk-KZ"/>
        </w:rPr>
      </w:pPr>
      <w:r>
        <w:rPr>
          <w:rFonts w:eastAsia="Times New Roman" w:cs="Times New Roman" w:ascii="Times New Roman" w:hAnsi="Times New Roman"/>
          <w:b/>
          <w:sz w:val="24"/>
          <w:lang w:val="kk-KZ"/>
        </w:rPr>
      </w:r>
    </w:p>
    <w:p>
      <w:pPr>
        <w:pStyle w:val="Normal"/>
        <w:tabs>
          <w:tab w:val="clear" w:pos="720"/>
          <w:tab w:val="left" w:pos="6096" w:leader="none"/>
        </w:tabs>
        <w:spacing w:lineRule="auto" w:line="252" w:before="0" w:after="0"/>
        <w:ind w:left="142" w:right="0" w:hanging="0"/>
        <w:jc w:val="both"/>
        <w:rPr>
          <w:rFonts w:ascii="Times New Roman" w:hAnsi="Times New Roman" w:eastAsia="Times New Roman" w:cs="Times New Roman"/>
          <w:b/>
          <w:b/>
          <w:sz w:val="24"/>
          <w:lang w:val="kk-KZ"/>
        </w:rPr>
      </w:pPr>
      <w:r>
        <w:rPr>
          <w:rFonts w:eastAsia="Times New Roman" w:cs="Times New Roman" w:ascii="Times New Roman" w:hAnsi="Times New Roman"/>
          <w:b/>
          <w:sz w:val="24"/>
          <w:lang w:val="kk-KZ"/>
        </w:rPr>
      </w:r>
    </w:p>
    <w:p>
      <w:pPr>
        <w:pStyle w:val="Normal"/>
        <w:tabs>
          <w:tab w:val="clear" w:pos="720"/>
          <w:tab w:val="left" w:pos="6096" w:leader="none"/>
        </w:tabs>
        <w:spacing w:lineRule="auto" w:line="252" w:before="0" w:after="0"/>
        <w:ind w:left="142" w:right="0" w:hanging="0"/>
        <w:jc w:val="both"/>
        <w:rPr>
          <w:rFonts w:ascii="Times New Roman" w:hAnsi="Times New Roman" w:eastAsia="Times New Roman" w:cs="Times New Roman"/>
          <w:b/>
          <w:b/>
          <w:sz w:val="24"/>
          <w:lang w:val="kk-KZ"/>
        </w:rPr>
      </w:pPr>
      <w:r>
        <w:rPr>
          <w:rFonts w:eastAsia="Times New Roman" w:cs="Times New Roman" w:ascii="Times New Roman" w:hAnsi="Times New Roman"/>
          <w:b/>
          <w:sz w:val="24"/>
          <w:lang w:val="kk-KZ"/>
        </w:rPr>
      </w:r>
    </w:p>
    <w:p>
      <w:pPr>
        <w:pStyle w:val="Normal"/>
        <w:tabs>
          <w:tab w:val="clear" w:pos="720"/>
          <w:tab w:val="left" w:pos="6096" w:leader="none"/>
        </w:tabs>
        <w:spacing w:lineRule="auto" w:line="252" w:before="0" w:after="0"/>
        <w:ind w:left="142" w:right="0" w:hanging="0"/>
        <w:jc w:val="both"/>
        <w:rPr>
          <w:rFonts w:ascii="Times New Roman" w:hAnsi="Times New Roman" w:eastAsia="Times New Roman" w:cs="Times New Roman"/>
          <w:b/>
          <w:b/>
          <w:sz w:val="24"/>
          <w:lang w:val="kk-KZ"/>
        </w:rPr>
      </w:pPr>
      <w:r>
        <w:rPr>
          <w:rFonts w:eastAsia="Times New Roman" w:cs="Times New Roman" w:ascii="Times New Roman" w:hAnsi="Times New Roman"/>
          <w:b/>
          <w:sz w:val="24"/>
          <w:lang w:val="kk-KZ"/>
        </w:rPr>
      </w:r>
    </w:p>
    <w:p>
      <w:pPr>
        <w:pStyle w:val="Normal"/>
        <w:spacing w:lineRule="auto" w:line="252" w:before="0" w:after="0"/>
        <w:ind w:left="142" w:right="0" w:hanging="0"/>
        <w:jc w:val="center"/>
        <w:rPr>
          <w:lang w:val="kk-KZ"/>
        </w:rPr>
      </w:pPr>
      <w:r>
        <w:rPr>
          <w:rStyle w:val="S0"/>
          <w:rFonts w:eastAsia="Times New Roman"/>
          <w:b/>
          <w:bCs/>
          <w:sz w:val="24"/>
          <w:lang w:val="kk-KZ"/>
        </w:rPr>
        <w:t>Шағын кредитті өтеу кестесі</w:t>
      </w:r>
    </w:p>
    <w:p>
      <w:pPr>
        <w:pStyle w:val="Normal"/>
        <w:spacing w:lineRule="auto" w:line="252" w:before="0" w:after="0"/>
        <w:ind w:left="142" w:right="0" w:hanging="0"/>
        <w:jc w:val="center"/>
        <w:rPr>
          <w:lang w:val="kk-KZ"/>
        </w:rPr>
      </w:pPr>
      <w:r>
        <w:rPr>
          <w:rFonts w:eastAsia="Times New Roman" w:cs="Times New Roman" w:ascii="Times New Roman" w:hAnsi="Times New Roman"/>
          <w:sz w:val="24"/>
          <w:lang w:val="kk-KZ" w:eastAsia="ru-RU"/>
        </w:rPr>
        <w:t xml:space="preserve">  </w:t>
      </w:r>
      <w:r>
        <w:rPr>
          <w:rFonts w:eastAsia="Times New Roman" w:cs="Times New Roman" w:ascii="Times New Roman" w:hAnsi="Times New Roman"/>
          <w:sz w:val="24"/>
          <w:lang w:val="kk-KZ"/>
        </w:rPr>
        <w:t xml:space="preserve">_________________ </w:t>
      </w:r>
    </w:p>
    <w:p>
      <w:pPr>
        <w:pStyle w:val="Normal"/>
        <w:spacing w:lineRule="auto" w:line="252" w:before="0" w:after="0"/>
        <w:ind w:left="142" w:right="0" w:hanging="0"/>
        <w:jc w:val="center"/>
        <w:rPr>
          <w:lang w:val="kk-KZ"/>
        </w:rPr>
      </w:pPr>
      <w:r>
        <w:rPr>
          <w:rFonts w:eastAsia="Times New Roman" w:cs="Times New Roman" w:ascii="Times New Roman" w:hAnsi="Times New Roman"/>
          <w:sz w:val="24"/>
          <w:lang w:val="kk-KZ" w:eastAsia="ru-RU"/>
        </w:rPr>
        <w:t xml:space="preserve">       </w:t>
      </w:r>
      <w:r>
        <w:rPr>
          <w:rFonts w:eastAsia="Times New Roman" w:cs="Times New Roman" w:ascii="Times New Roman" w:hAnsi="Times New Roman"/>
          <w:sz w:val="24"/>
          <w:lang w:val="kk-KZ"/>
        </w:rPr>
        <w:t>(күні, айы, жылы)</w:t>
      </w:r>
    </w:p>
    <w:p>
      <w:pPr>
        <w:pStyle w:val="Normal"/>
        <w:spacing w:lineRule="auto" w:line="252" w:before="0" w:after="0"/>
        <w:ind w:left="142" w:right="0" w:hanging="0"/>
        <w:jc w:val="center"/>
        <w:rPr>
          <w:lang w:val="kk-KZ"/>
        </w:rPr>
      </w:pPr>
      <w:r>
        <w:rPr>
          <w:lang w:val="kk-KZ"/>
        </w:rPr>
      </w:r>
    </w:p>
    <w:p>
      <w:pPr>
        <w:pStyle w:val="Normal"/>
        <w:spacing w:lineRule="auto" w:line="252" w:before="0" w:after="0"/>
        <w:jc w:val="center"/>
        <w:rPr>
          <w:lang w:val="kk-KZ"/>
        </w:rPr>
      </w:pPr>
      <w:r>
        <w:rPr>
          <w:rFonts w:eastAsia="Times New Roman" w:cs="Times New Roman" w:ascii="Times New Roman" w:hAnsi="Times New Roman"/>
          <w:sz w:val="24"/>
          <w:lang w:val="kk-KZ"/>
        </w:rPr>
        <w:t xml:space="preserve">шағын кредит беру туралы ________________   </w:t>
      </w:r>
      <w:r>
        <w:rPr>
          <w:rFonts w:eastAsia="Times New Roman" w:cs="Times New Roman" w:ascii="Times New Roman" w:hAnsi="Times New Roman"/>
          <w:sz w:val="24"/>
          <w:lang w:val="kk-KZ" w:eastAsia="ru-RU"/>
        </w:rPr>
        <w:t>№</w:t>
      </w:r>
      <w:r>
        <w:rPr>
          <w:rFonts w:eastAsia="Times New Roman" w:cs="Times New Roman" w:ascii="Times New Roman" w:hAnsi="Times New Roman"/>
          <w:sz w:val="24"/>
          <w:lang w:val="kk-KZ"/>
        </w:rPr>
        <w:t>___  Шарт</w:t>
      </w:r>
      <w:r>
        <w:rPr>
          <w:rFonts w:eastAsia="Times New Roman" w:cs="Times New Roman" w:ascii="Times New Roman" w:hAnsi="Times New Roman"/>
          <w:sz w:val="24"/>
        </w:rPr>
        <w:t>ын</w:t>
      </w:r>
      <w:r>
        <w:rPr>
          <w:rFonts w:eastAsia="Times New Roman" w:cs="Times New Roman" w:ascii="Times New Roman" w:hAnsi="Times New Roman"/>
          <w:sz w:val="24"/>
          <w:lang w:val="kk-KZ"/>
        </w:rPr>
        <w:t>а</w:t>
      </w:r>
    </w:p>
    <w:p>
      <w:pPr>
        <w:pStyle w:val="Normal"/>
        <w:spacing w:lineRule="auto" w:line="252" w:before="0" w:after="0"/>
        <w:jc w:val="center"/>
        <w:rPr>
          <w:lang w:val="kk-KZ"/>
        </w:rPr>
      </w:pPr>
      <w:r>
        <w:rPr>
          <w:rFonts w:eastAsia="Times New Roman" w:cs="Times New Roman" w:ascii="Times New Roman" w:hAnsi="Times New Roman"/>
          <w:sz w:val="24"/>
          <w:lang w:val="kk-KZ"/>
        </w:rPr>
        <w:t>(күні, айы, жылы)</w:t>
      </w:r>
    </w:p>
    <w:p>
      <w:pPr>
        <w:pStyle w:val="Normal"/>
        <w:spacing w:lineRule="auto" w:line="252" w:before="0" w:after="0"/>
        <w:jc w:val="center"/>
        <w:rPr>
          <w:lang w:val="kk-KZ"/>
        </w:rPr>
      </w:pPr>
      <w:r>
        <w:rPr>
          <w:rFonts w:eastAsia="Times New Roman" w:cs="Times New Roman" w:ascii="Times New Roman" w:hAnsi="Times New Roman"/>
          <w:sz w:val="24"/>
          <w:lang w:val="kk-KZ"/>
        </w:rPr>
        <w:t>(шағын кредит беру туралы Шарттың қосымша келісіміне)</w:t>
      </w:r>
    </w:p>
    <w:p>
      <w:pPr>
        <w:pStyle w:val="Normal"/>
        <w:spacing w:lineRule="auto" w:line="252" w:before="0" w:after="0"/>
        <w:rPr>
          <w:lang w:val="kk-KZ"/>
        </w:rPr>
      </w:pPr>
      <w:r>
        <w:rPr>
          <w:rFonts w:eastAsia="Times New Roman" w:cs="Times New Roman" w:ascii="Times New Roman" w:hAnsi="Times New Roman"/>
          <w:sz w:val="24"/>
          <w:lang w:val="kk-KZ"/>
        </w:rPr>
        <w:t xml:space="preserve">                                           </w:t>
      </w:r>
    </w:p>
    <w:p>
      <w:pPr>
        <w:pStyle w:val="Normal"/>
        <w:spacing w:lineRule="auto" w:line="252" w:before="0" w:after="0"/>
        <w:ind w:left="142" w:right="0" w:hanging="0"/>
        <w:jc w:val="center"/>
        <w:rPr/>
      </w:pPr>
      <w:r>
        <w:rPr>
          <w:rFonts w:eastAsia="Times New Roman" w:cs="Times New Roman" w:ascii="Times New Roman" w:hAnsi="Times New Roman"/>
          <w:sz w:val="24"/>
          <w:lang w:eastAsia="ru-RU"/>
        </w:rPr>
        <w:t xml:space="preserve">                                                                                 </w:t>
      </w:r>
      <w:r>
        <w:rPr>
          <w:rFonts w:eastAsia="Times New Roman" w:cs="Times New Roman" w:ascii="Times New Roman" w:hAnsi="Times New Roman"/>
          <w:sz w:val="24"/>
        </w:rPr>
        <w:t>те</w:t>
      </w:r>
      <w:r>
        <w:rPr>
          <w:rFonts w:eastAsia="Times New Roman" w:cs="Times New Roman" w:ascii="Times New Roman" w:hAnsi="Times New Roman"/>
          <w:sz w:val="24"/>
          <w:lang w:val="kk-KZ"/>
        </w:rPr>
        <w:t>ң</w:t>
      </w:r>
      <w:r>
        <w:rPr>
          <w:rFonts w:eastAsia="Times New Roman" w:cs="Times New Roman" w:ascii="Times New Roman" w:hAnsi="Times New Roman"/>
          <w:sz w:val="24"/>
        </w:rPr>
        <w:t>ге</w:t>
      </w:r>
    </w:p>
    <w:tbl>
      <w:tblPr>
        <w:tblW w:w="10769" w:type="dxa"/>
        <w:jc w:val="left"/>
        <w:tblInd w:w="9" w:type="dxa"/>
        <w:tblLayout w:type="fixed"/>
        <w:tblCellMar>
          <w:top w:w="0" w:type="dxa"/>
          <w:left w:w="103" w:type="dxa"/>
          <w:bottom w:w="0" w:type="dxa"/>
          <w:right w:w="108" w:type="dxa"/>
        </w:tblCellMar>
      </w:tblPr>
      <w:tblGrid>
        <w:gridCol w:w="2000"/>
        <w:gridCol w:w="41"/>
        <w:gridCol w:w="1750"/>
        <w:gridCol w:w="53"/>
        <w:gridCol w:w="1704"/>
        <w:gridCol w:w="377"/>
        <w:gridCol w:w="1429"/>
        <w:gridCol w:w="3141"/>
        <w:gridCol w:w="43"/>
        <w:gridCol w:w="230"/>
      </w:tblGrid>
      <w:tr>
        <w:trPr>
          <w:trHeight w:val="202" w:hRule="atLeast"/>
        </w:trPr>
        <w:tc>
          <w:tcPr>
            <w:tcW w:w="2041" w:type="dxa"/>
            <w:gridSpan w:val="2"/>
            <w:tcBorders>
              <w:top w:val="single" w:sz="4" w:space="0" w:color="000001"/>
              <w:left w:val="single" w:sz="4" w:space="0" w:color="000001"/>
              <w:bottom w:val="single" w:sz="4" w:space="0" w:color="000001"/>
              <w:right w:val="single" w:sz="4" w:space="0" w:color="000001"/>
            </w:tcBorders>
            <w:vAlign w:val="center"/>
          </w:tcPr>
          <w:p>
            <w:pPr>
              <w:pStyle w:val="Normal"/>
              <w:widowControl w:val="false"/>
              <w:tabs>
                <w:tab w:val="clear" w:pos="720"/>
              </w:tabs>
              <w:spacing w:lineRule="auto" w:line="252" w:before="0" w:after="0"/>
              <w:ind w:left="142" w:right="0" w:hanging="0"/>
              <w:jc w:val="center"/>
              <w:rPr/>
            </w:pPr>
            <w:r>
              <w:rPr>
                <w:rFonts w:eastAsia="Times New Roman" w:cs="Times New Roman" w:ascii="Times New Roman" w:hAnsi="Times New Roman"/>
                <w:b/>
                <w:sz w:val="24"/>
              </w:rPr>
              <w:t>Төлем күні</w:t>
            </w:r>
          </w:p>
        </w:tc>
        <w:tc>
          <w:tcPr>
            <w:tcW w:w="5313" w:type="dxa"/>
            <w:gridSpan w:val="5"/>
            <w:tcBorders>
              <w:top w:val="single" w:sz="4" w:space="0" w:color="000001"/>
              <w:left w:val="single" w:sz="4" w:space="0" w:color="000001"/>
              <w:bottom w:val="single" w:sz="4" w:space="0" w:color="000001"/>
              <w:right w:val="single" w:sz="4" w:space="0" w:color="000001"/>
            </w:tcBorders>
            <w:vAlign w:val="center"/>
          </w:tcPr>
          <w:p>
            <w:pPr>
              <w:pStyle w:val="Normal"/>
              <w:widowControl w:val="false"/>
              <w:tabs>
                <w:tab w:val="clear" w:pos="720"/>
              </w:tabs>
              <w:spacing w:lineRule="auto" w:line="252" w:before="0" w:after="0"/>
              <w:ind w:left="142" w:right="0" w:hanging="0"/>
              <w:jc w:val="center"/>
              <w:rPr>
                <w:lang w:val="kk-KZ"/>
              </w:rPr>
            </w:pPr>
            <w:r>
              <w:rPr>
                <w:rFonts w:eastAsia="Times New Roman" w:cs="Times New Roman" w:ascii="Times New Roman" w:hAnsi="Times New Roman"/>
                <w:b/>
                <w:sz w:val="24"/>
                <w:lang w:val="kk-KZ"/>
              </w:rPr>
              <w:t>Мерзімі үшін төлемдер</w:t>
            </w:r>
          </w:p>
        </w:tc>
        <w:tc>
          <w:tcPr>
            <w:tcW w:w="3184" w:type="dxa"/>
            <w:gridSpan w:val="2"/>
            <w:tcBorders>
              <w:top w:val="single" w:sz="4" w:space="0" w:color="000001"/>
              <w:left w:val="single" w:sz="4" w:space="0" w:color="000001"/>
              <w:bottom w:val="single" w:sz="4" w:space="0" w:color="000001"/>
              <w:right w:val="single" w:sz="4" w:space="0" w:color="000001"/>
            </w:tcBorders>
            <w:vAlign w:val="center"/>
          </w:tcPr>
          <w:p>
            <w:pPr>
              <w:pStyle w:val="Normal"/>
              <w:widowControl w:val="false"/>
              <w:tabs>
                <w:tab w:val="clear" w:pos="720"/>
              </w:tabs>
              <w:spacing w:lineRule="auto" w:line="252" w:before="0" w:after="0"/>
              <w:ind w:left="142" w:right="0" w:hanging="0"/>
              <w:jc w:val="center"/>
              <w:rPr>
                <w:lang w:val="kk-KZ"/>
              </w:rPr>
            </w:pPr>
            <w:r>
              <w:rPr>
                <w:rFonts w:eastAsia="Times New Roman" w:cs="Times New Roman" w:ascii="Times New Roman" w:hAnsi="Times New Roman"/>
                <w:b/>
                <w:sz w:val="24"/>
                <w:lang w:val="kk-KZ"/>
              </w:rPr>
              <w:t>Негізгі қарыздың</w:t>
            </w:r>
            <w:r>
              <w:rPr>
                <w:rFonts w:eastAsia="Times New Roman" w:cs="Times New Roman" w:ascii="Times New Roman" w:hAnsi="Times New Roman"/>
                <w:b/>
                <w:sz w:val="24"/>
              </w:rPr>
              <w:t xml:space="preserve"> (</w:t>
            </w:r>
            <w:r>
              <w:rPr>
                <w:rFonts w:eastAsia="Times New Roman" w:cs="Times New Roman" w:ascii="Times New Roman" w:hAnsi="Times New Roman"/>
                <w:b/>
                <w:sz w:val="24"/>
                <w:lang w:val="kk-KZ"/>
              </w:rPr>
              <w:t>берешектің</w:t>
            </w:r>
            <w:r>
              <w:rPr>
                <w:rFonts w:eastAsia="Times New Roman" w:cs="Times New Roman" w:ascii="Times New Roman" w:hAnsi="Times New Roman"/>
                <w:b/>
                <w:sz w:val="24"/>
              </w:rPr>
              <w:t>)</w:t>
            </w:r>
            <w:r>
              <w:rPr>
                <w:rFonts w:eastAsia="Times New Roman" w:cs="Times New Roman" w:ascii="Times New Roman" w:hAnsi="Times New Roman"/>
                <w:b/>
                <w:sz w:val="24"/>
                <w:lang w:val="kk-KZ"/>
              </w:rPr>
              <w:t xml:space="preserve"> қалдығы</w:t>
            </w:r>
          </w:p>
        </w:tc>
        <w:tc>
          <w:tcPr>
            <w:tcW w:w="230" w:type="dxa"/>
            <w:tcBorders>
              <w:top w:val="single" w:sz="4" w:space="0" w:color="000001"/>
              <w:left w:val="single" w:sz="4" w:space="0" w:color="000001"/>
              <w:bottom w:val="single" w:sz="4" w:space="0" w:color="000001"/>
              <w:right w:val="single" w:sz="4" w:space="0" w:color="000001"/>
            </w:tcBorders>
            <w:vAlign w:val="center"/>
          </w:tcPr>
          <w:p>
            <w:pPr>
              <w:pStyle w:val="Normal"/>
              <w:widowControl w:val="false"/>
              <w:tabs>
                <w:tab w:val="clear" w:pos="720"/>
              </w:tabs>
              <w:spacing w:lineRule="auto" w:line="252" w:before="0" w:after="0"/>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77" w:hRule="atLeast"/>
        </w:trPr>
        <w:tc>
          <w:tcPr>
            <w:tcW w:w="2041" w:type="dxa"/>
            <w:gridSpan w:val="2"/>
            <w:tcBorders>
              <w:top w:val="single" w:sz="4" w:space="0" w:color="000001"/>
              <w:left w:val="single" w:sz="4" w:space="0" w:color="000001"/>
              <w:bottom w:val="single" w:sz="4" w:space="0" w:color="000001"/>
              <w:right w:val="single" w:sz="4" w:space="0" w:color="000001"/>
            </w:tcBorders>
            <w:vAlign w:val="center"/>
          </w:tcPr>
          <w:p>
            <w:pPr>
              <w:pStyle w:val="Normal"/>
              <w:widowControl w:val="false"/>
              <w:tabs>
                <w:tab w:val="clear" w:pos="720"/>
              </w:tabs>
              <w:spacing w:lineRule="auto" w:line="252" w:before="0" w:after="0"/>
              <w:ind w:left="142" w:right="0"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tc>
        <w:tc>
          <w:tcPr>
            <w:tcW w:w="1803" w:type="dxa"/>
            <w:gridSpan w:val="2"/>
            <w:tcBorders>
              <w:top w:val="single" w:sz="4" w:space="0" w:color="000001"/>
              <w:left w:val="single" w:sz="4" w:space="0" w:color="000001"/>
              <w:bottom w:val="single" w:sz="4" w:space="0" w:color="000001"/>
              <w:right w:val="single" w:sz="4" w:space="0" w:color="000001"/>
            </w:tcBorders>
            <w:vAlign w:val="center"/>
          </w:tcPr>
          <w:p>
            <w:pPr>
              <w:pStyle w:val="Normal"/>
              <w:widowControl w:val="false"/>
              <w:tabs>
                <w:tab w:val="clear" w:pos="720"/>
              </w:tabs>
              <w:spacing w:lineRule="auto" w:line="252" w:before="0" w:after="0"/>
              <w:ind w:left="142" w:right="0" w:hanging="0"/>
              <w:jc w:val="center"/>
              <w:rPr>
                <w:lang w:val="kk-KZ"/>
              </w:rPr>
            </w:pPr>
            <w:r>
              <w:rPr>
                <w:rFonts w:eastAsia="Times New Roman" w:cs="Times New Roman" w:ascii="Times New Roman" w:hAnsi="Times New Roman"/>
                <w:b/>
                <w:sz w:val="24"/>
                <w:lang w:val="kk-KZ"/>
              </w:rPr>
              <w:t>Төлем сомасы</w:t>
            </w:r>
          </w:p>
        </w:tc>
        <w:tc>
          <w:tcPr>
            <w:tcW w:w="3510" w:type="dxa"/>
            <w:gridSpan w:val="3"/>
            <w:tcBorders>
              <w:top w:val="single" w:sz="4" w:space="0" w:color="000001"/>
              <w:left w:val="single" w:sz="4" w:space="0" w:color="000001"/>
              <w:bottom w:val="single" w:sz="4" w:space="0" w:color="000001"/>
              <w:right w:val="single" w:sz="4" w:space="0" w:color="000001"/>
            </w:tcBorders>
            <w:vAlign w:val="center"/>
          </w:tcPr>
          <w:p>
            <w:pPr>
              <w:pStyle w:val="Normal"/>
              <w:widowControl w:val="false"/>
              <w:tabs>
                <w:tab w:val="clear" w:pos="720"/>
              </w:tabs>
              <w:spacing w:lineRule="auto" w:line="252" w:before="0" w:after="0"/>
              <w:ind w:left="142" w:right="0" w:hanging="0"/>
              <w:jc w:val="center"/>
              <w:rPr>
                <w:lang w:val="kk-KZ"/>
              </w:rPr>
            </w:pPr>
            <w:r>
              <w:rPr>
                <w:rFonts w:eastAsia="Times New Roman" w:cs="Times New Roman" w:ascii="Times New Roman" w:hAnsi="Times New Roman"/>
                <w:b/>
                <w:sz w:val="24"/>
                <w:lang w:val="kk-KZ"/>
              </w:rPr>
              <w:t>Соның ішінде</w:t>
            </w:r>
          </w:p>
        </w:tc>
        <w:tc>
          <w:tcPr>
            <w:tcW w:w="3184" w:type="dxa"/>
            <w:gridSpan w:val="2"/>
            <w:tcBorders>
              <w:top w:val="single" w:sz="4" w:space="0" w:color="000001"/>
              <w:left w:val="single" w:sz="4" w:space="0" w:color="000001"/>
              <w:bottom w:val="single" w:sz="4" w:space="0" w:color="000001"/>
              <w:right w:val="single" w:sz="4" w:space="0" w:color="000001"/>
            </w:tcBorders>
            <w:vAlign w:val="center"/>
          </w:tcPr>
          <w:p>
            <w:pPr>
              <w:pStyle w:val="Normal"/>
              <w:widowControl w:val="false"/>
              <w:tabs>
                <w:tab w:val="clear" w:pos="720"/>
              </w:tabs>
              <w:spacing w:lineRule="auto" w:line="252" w:before="0" w:after="0"/>
              <w:ind w:left="142" w:right="0"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tc>
        <w:tc>
          <w:tcPr>
            <w:tcW w:w="230" w:type="dxa"/>
            <w:tcBorders>
              <w:top w:val="single" w:sz="4" w:space="0" w:color="000001"/>
              <w:left w:val="single" w:sz="4" w:space="0" w:color="000001"/>
              <w:bottom w:val="single" w:sz="4" w:space="0" w:color="000001"/>
              <w:right w:val="single" w:sz="4" w:space="0" w:color="000001"/>
            </w:tcBorders>
            <w:vAlign w:val="center"/>
          </w:tcPr>
          <w:p>
            <w:pPr>
              <w:pStyle w:val="Normal"/>
              <w:widowControl w:val="false"/>
              <w:tabs>
                <w:tab w:val="clear" w:pos="720"/>
              </w:tabs>
              <w:spacing w:lineRule="auto" w:line="252" w:before="0" w:after="0"/>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77" w:hRule="atLeast"/>
        </w:trPr>
        <w:tc>
          <w:tcPr>
            <w:tcW w:w="2000" w:type="dxa"/>
            <w:tcBorders>
              <w:top w:val="single" w:sz="4" w:space="0" w:color="000001"/>
              <w:left w:val="single" w:sz="4" w:space="0" w:color="000001"/>
              <w:bottom w:val="single" w:sz="4" w:space="0" w:color="000001"/>
              <w:right w:val="single" w:sz="4" w:space="0" w:color="000001"/>
            </w:tcBorders>
            <w:vAlign w:val="center"/>
          </w:tcPr>
          <w:p>
            <w:pPr>
              <w:pStyle w:val="Normal"/>
              <w:widowControl w:val="false"/>
              <w:tabs>
                <w:tab w:val="clear" w:pos="720"/>
              </w:tabs>
              <w:spacing w:lineRule="auto" w:line="252" w:before="0" w:after="0"/>
              <w:ind w:left="142" w:right="0"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tc>
        <w:tc>
          <w:tcPr>
            <w:tcW w:w="1791" w:type="dxa"/>
            <w:gridSpan w:val="2"/>
            <w:tcBorders>
              <w:top w:val="single" w:sz="4" w:space="0" w:color="000001"/>
              <w:left w:val="single" w:sz="4" w:space="0" w:color="000001"/>
              <w:bottom w:val="single" w:sz="4" w:space="0" w:color="000001"/>
              <w:right w:val="single" w:sz="4" w:space="0" w:color="000001"/>
            </w:tcBorders>
            <w:vAlign w:val="center"/>
          </w:tcPr>
          <w:p>
            <w:pPr>
              <w:pStyle w:val="Normal"/>
              <w:widowControl w:val="false"/>
              <w:tabs>
                <w:tab w:val="clear" w:pos="720"/>
              </w:tabs>
              <w:spacing w:lineRule="auto" w:line="252" w:before="0" w:after="0"/>
              <w:ind w:left="142" w:right="0"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tc>
        <w:tc>
          <w:tcPr>
            <w:tcW w:w="2134" w:type="dxa"/>
            <w:gridSpan w:val="3"/>
            <w:tcBorders>
              <w:top w:val="single" w:sz="4" w:space="0" w:color="000001"/>
              <w:left w:val="single" w:sz="4" w:space="0" w:color="000001"/>
              <w:bottom w:val="single" w:sz="4" w:space="0" w:color="000001"/>
              <w:right w:val="single" w:sz="4" w:space="0" w:color="000001"/>
            </w:tcBorders>
            <w:vAlign w:val="center"/>
          </w:tcPr>
          <w:p>
            <w:pPr>
              <w:pStyle w:val="Normal"/>
              <w:widowControl w:val="false"/>
              <w:tabs>
                <w:tab w:val="clear" w:pos="720"/>
              </w:tabs>
              <w:spacing w:lineRule="auto" w:line="252" w:before="0" w:after="0"/>
              <w:ind w:left="142" w:right="0" w:hanging="0"/>
              <w:jc w:val="center"/>
              <w:rPr>
                <w:lang w:val="kk-KZ"/>
              </w:rPr>
            </w:pPr>
            <w:r>
              <w:rPr>
                <w:rFonts w:cs="Times New Roman" w:ascii="Times New Roman" w:hAnsi="Times New Roman"/>
                <w:sz w:val="24"/>
                <w:lang w:val="kk-KZ"/>
              </w:rPr>
              <w:t>Сыйақы</w:t>
            </w:r>
          </w:p>
        </w:tc>
        <w:tc>
          <w:tcPr>
            <w:tcW w:w="1429" w:type="dxa"/>
            <w:tcBorders>
              <w:top w:val="single" w:sz="4" w:space="0" w:color="000001"/>
              <w:left w:val="single" w:sz="4" w:space="0" w:color="000001"/>
              <w:bottom w:val="single" w:sz="4" w:space="0" w:color="000001"/>
              <w:right w:val="single" w:sz="4" w:space="0" w:color="000001"/>
            </w:tcBorders>
            <w:vAlign w:val="center"/>
          </w:tcPr>
          <w:p>
            <w:pPr>
              <w:pStyle w:val="Normal"/>
              <w:widowControl w:val="false"/>
              <w:tabs>
                <w:tab w:val="clear" w:pos="720"/>
              </w:tabs>
              <w:spacing w:lineRule="auto" w:line="252" w:before="0" w:after="0"/>
              <w:ind w:left="142" w:right="0" w:hanging="0"/>
              <w:jc w:val="center"/>
              <w:rPr>
                <w:lang w:val="kk-KZ"/>
              </w:rPr>
            </w:pPr>
            <w:r>
              <w:rPr>
                <w:rFonts w:eastAsia="Times New Roman" w:cs="Times New Roman" w:ascii="Times New Roman" w:hAnsi="Times New Roman"/>
                <w:b/>
                <w:sz w:val="24"/>
                <w:lang w:val="kk-KZ"/>
              </w:rPr>
              <w:t>Негізгі қарыз</w:t>
            </w:r>
          </w:p>
        </w:tc>
        <w:tc>
          <w:tcPr>
            <w:tcW w:w="3141" w:type="dxa"/>
            <w:tcBorders>
              <w:top w:val="single" w:sz="4" w:space="0" w:color="000001"/>
              <w:left w:val="single" w:sz="4" w:space="0" w:color="000001"/>
              <w:bottom w:val="single" w:sz="4" w:space="0" w:color="000001"/>
              <w:right w:val="single" w:sz="4" w:space="0" w:color="000001"/>
            </w:tcBorders>
            <w:vAlign w:val="center"/>
          </w:tcPr>
          <w:p>
            <w:pPr>
              <w:pStyle w:val="Normal"/>
              <w:widowControl w:val="false"/>
              <w:tabs>
                <w:tab w:val="clear" w:pos="720"/>
              </w:tabs>
              <w:spacing w:lineRule="auto" w:line="252" w:before="0" w:after="0"/>
              <w:ind w:left="142" w:right="0"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tc>
        <w:tc>
          <w:tcPr>
            <w:tcW w:w="273" w:type="dxa"/>
            <w:gridSpan w:val="2"/>
            <w:tcBorders>
              <w:top w:val="single" w:sz="4" w:space="0" w:color="000001"/>
              <w:left w:val="single" w:sz="4" w:space="0" w:color="000001"/>
              <w:bottom w:val="single" w:sz="4" w:space="0" w:color="000001"/>
              <w:right w:val="single" w:sz="4" w:space="0" w:color="000001"/>
            </w:tcBorders>
            <w:vAlign w:val="center"/>
          </w:tcPr>
          <w:p>
            <w:pPr>
              <w:pStyle w:val="Normal"/>
              <w:widowControl w:val="false"/>
              <w:tabs>
                <w:tab w:val="clear" w:pos="720"/>
              </w:tabs>
              <w:spacing w:lineRule="auto" w:line="252" w:before="0" w:after="0"/>
              <w:jc w:val="center"/>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300" w:hRule="atLeast"/>
        </w:trPr>
        <w:tc>
          <w:tcPr>
            <w:tcW w:w="2041" w:type="dxa"/>
            <w:gridSpan w:val="2"/>
            <w:tcBorders>
              <w:top w:val="single" w:sz="4" w:space="0" w:color="000001"/>
              <w:left w:val="single" w:sz="4" w:space="0" w:color="000001"/>
              <w:bottom w:val="single" w:sz="4" w:space="0" w:color="000001"/>
              <w:right w:val="single" w:sz="4" w:space="0" w:color="000001"/>
            </w:tcBorders>
            <w:vAlign w:val="center"/>
          </w:tcPr>
          <w:p>
            <w:pPr>
              <w:pStyle w:val="Normal"/>
              <w:widowControl w:val="false"/>
              <w:tabs>
                <w:tab w:val="clear" w:pos="720"/>
              </w:tabs>
              <w:spacing w:lineRule="auto" w:line="252" w:before="0" w:after="0"/>
              <w:ind w:left="142" w:right="0" w:hanging="0"/>
              <w:jc w:val="center"/>
              <w:rPr/>
            </w:pPr>
            <w:r>
              <w:rPr>
                <w:rFonts w:eastAsia="Times New Roman" w:cs="Times New Roman" w:ascii="Times New Roman" w:hAnsi="Times New Roman"/>
                <w:b/>
                <w:sz w:val="24"/>
              </w:rPr>
              <w:t>1</w:t>
            </w:r>
          </w:p>
        </w:tc>
        <w:tc>
          <w:tcPr>
            <w:tcW w:w="1803" w:type="dxa"/>
            <w:gridSpan w:val="2"/>
            <w:tcBorders>
              <w:top w:val="single" w:sz="4" w:space="0" w:color="000001"/>
              <w:left w:val="single" w:sz="4" w:space="0" w:color="000001"/>
              <w:bottom w:val="single" w:sz="4" w:space="0" w:color="000001"/>
              <w:right w:val="single" w:sz="4" w:space="0" w:color="000001"/>
            </w:tcBorders>
            <w:vAlign w:val="center"/>
          </w:tcPr>
          <w:p>
            <w:pPr>
              <w:pStyle w:val="Normal"/>
              <w:widowControl w:val="false"/>
              <w:tabs>
                <w:tab w:val="clear" w:pos="720"/>
              </w:tabs>
              <w:spacing w:lineRule="auto" w:line="252" w:before="0" w:after="0"/>
              <w:ind w:left="142" w:right="0" w:hanging="0"/>
              <w:jc w:val="center"/>
              <w:rPr/>
            </w:pPr>
            <w:r>
              <w:rPr>
                <w:rFonts w:eastAsia="Times New Roman" w:cs="Times New Roman" w:ascii="Times New Roman" w:hAnsi="Times New Roman"/>
                <w:b/>
                <w:sz w:val="24"/>
              </w:rPr>
              <w:t>2</w:t>
            </w:r>
          </w:p>
        </w:tc>
        <w:tc>
          <w:tcPr>
            <w:tcW w:w="2081" w:type="dxa"/>
            <w:gridSpan w:val="2"/>
            <w:tcBorders>
              <w:top w:val="single" w:sz="4" w:space="0" w:color="000001"/>
              <w:left w:val="single" w:sz="4" w:space="0" w:color="000001"/>
              <w:bottom w:val="single" w:sz="4" w:space="0" w:color="000001"/>
              <w:right w:val="single" w:sz="4" w:space="0" w:color="000001"/>
            </w:tcBorders>
            <w:vAlign w:val="center"/>
          </w:tcPr>
          <w:p>
            <w:pPr>
              <w:pStyle w:val="Normal"/>
              <w:widowControl w:val="false"/>
              <w:tabs>
                <w:tab w:val="clear" w:pos="720"/>
              </w:tabs>
              <w:spacing w:lineRule="auto" w:line="252" w:before="0" w:after="0"/>
              <w:ind w:left="142" w:right="0" w:hanging="0"/>
              <w:jc w:val="center"/>
              <w:rPr/>
            </w:pPr>
            <w:r>
              <w:rPr>
                <w:rFonts w:eastAsia="Times New Roman" w:cs="Times New Roman" w:ascii="Times New Roman" w:hAnsi="Times New Roman"/>
                <w:b/>
                <w:sz w:val="24"/>
              </w:rPr>
              <w:t>3</w:t>
            </w:r>
          </w:p>
        </w:tc>
        <w:tc>
          <w:tcPr>
            <w:tcW w:w="1429" w:type="dxa"/>
            <w:tcBorders>
              <w:top w:val="single" w:sz="4" w:space="0" w:color="000001"/>
              <w:left w:val="single" w:sz="4" w:space="0" w:color="000001"/>
              <w:bottom w:val="single" w:sz="4" w:space="0" w:color="000001"/>
              <w:right w:val="single" w:sz="4" w:space="0" w:color="000001"/>
            </w:tcBorders>
            <w:vAlign w:val="center"/>
          </w:tcPr>
          <w:p>
            <w:pPr>
              <w:pStyle w:val="Normal"/>
              <w:widowControl w:val="false"/>
              <w:tabs>
                <w:tab w:val="clear" w:pos="720"/>
              </w:tabs>
              <w:spacing w:lineRule="auto" w:line="252" w:before="0" w:after="0"/>
              <w:ind w:left="142" w:right="0" w:hanging="0"/>
              <w:jc w:val="center"/>
              <w:rPr/>
            </w:pPr>
            <w:r>
              <w:rPr>
                <w:rFonts w:eastAsia="Times New Roman" w:cs="Times New Roman" w:ascii="Times New Roman" w:hAnsi="Times New Roman"/>
                <w:b/>
                <w:sz w:val="24"/>
              </w:rPr>
              <w:t>4</w:t>
            </w:r>
          </w:p>
        </w:tc>
        <w:tc>
          <w:tcPr>
            <w:tcW w:w="3184" w:type="dxa"/>
            <w:gridSpan w:val="2"/>
            <w:tcBorders>
              <w:top w:val="single" w:sz="4" w:space="0" w:color="000001"/>
              <w:left w:val="single" w:sz="4" w:space="0" w:color="000001"/>
              <w:bottom w:val="single" w:sz="4" w:space="0" w:color="000001"/>
              <w:right w:val="single" w:sz="4" w:space="0" w:color="000001"/>
            </w:tcBorders>
            <w:vAlign w:val="center"/>
          </w:tcPr>
          <w:p>
            <w:pPr>
              <w:pStyle w:val="Normal"/>
              <w:widowControl w:val="false"/>
              <w:tabs>
                <w:tab w:val="clear" w:pos="720"/>
              </w:tabs>
              <w:spacing w:lineRule="auto" w:line="252" w:before="0" w:after="0"/>
              <w:ind w:left="142" w:right="0" w:hanging="0"/>
              <w:jc w:val="center"/>
              <w:rPr/>
            </w:pPr>
            <w:r>
              <w:rPr>
                <w:rFonts w:eastAsia="Times New Roman" w:cs="Times New Roman" w:ascii="Times New Roman" w:hAnsi="Times New Roman"/>
                <w:b/>
                <w:sz w:val="24"/>
              </w:rPr>
              <w:t>5</w:t>
            </w:r>
          </w:p>
        </w:tc>
        <w:tc>
          <w:tcPr>
            <w:tcW w:w="230" w:type="dxa"/>
            <w:tcBorders>
              <w:top w:val="single" w:sz="4" w:space="0" w:color="000001"/>
              <w:left w:val="single" w:sz="4" w:space="0" w:color="000001"/>
              <w:bottom w:val="single" w:sz="4" w:space="0" w:color="000001"/>
              <w:right w:val="single" w:sz="4" w:space="0" w:color="000001"/>
            </w:tcBorders>
            <w:vAlign w:val="bottom"/>
          </w:tcPr>
          <w:p>
            <w:pPr>
              <w:pStyle w:val="Normal"/>
              <w:widowControl w:val="false"/>
              <w:tabs>
                <w:tab w:val="clear" w:pos="720"/>
              </w:tabs>
              <w:spacing w:lineRule="auto" w:line="252" w:before="0" w:after="0"/>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910" w:hRule="atLeast"/>
        </w:trPr>
        <w:tc>
          <w:tcPr>
            <w:tcW w:w="2041" w:type="dxa"/>
            <w:gridSpan w:val="2"/>
            <w:tcBorders>
              <w:top w:val="single" w:sz="4" w:space="0" w:color="000001"/>
              <w:left w:val="single" w:sz="4" w:space="0" w:color="000001"/>
              <w:bottom w:val="single" w:sz="4" w:space="0" w:color="000001"/>
              <w:right w:val="single" w:sz="4" w:space="0" w:color="000001"/>
            </w:tcBorders>
            <w:vAlign w:val="center"/>
          </w:tcPr>
          <w:p>
            <w:pPr>
              <w:pStyle w:val="Normal"/>
              <w:widowControl w:val="false"/>
              <w:tabs>
                <w:tab w:val="clear" w:pos="720"/>
              </w:tabs>
              <w:spacing w:lineRule="auto" w:line="252" w:before="0" w:after="0"/>
              <w:ind w:left="142" w:right="0" w:hanging="0"/>
              <w:jc w:val="center"/>
              <w:rPr>
                <w:lang w:val="kk-KZ"/>
              </w:rPr>
            </w:pPr>
            <w:r>
              <w:rPr>
                <w:rFonts w:cs="Times New Roman" w:ascii="Times New Roman" w:hAnsi="Times New Roman"/>
                <w:sz w:val="24"/>
                <w:lang w:val="kk-KZ"/>
              </w:rPr>
              <w:t>Шағын кредит берілу күні</w:t>
            </w:r>
          </w:p>
        </w:tc>
        <w:tc>
          <w:tcPr>
            <w:tcW w:w="1803" w:type="dxa"/>
            <w:gridSpan w:val="2"/>
            <w:tcBorders>
              <w:top w:val="single" w:sz="4" w:space="0" w:color="000001"/>
              <w:left w:val="single" w:sz="4" w:space="0" w:color="000001"/>
              <w:bottom w:val="single" w:sz="4" w:space="0" w:color="000001"/>
              <w:right w:val="single" w:sz="4" w:space="0" w:color="000001"/>
            </w:tcBorders>
            <w:vAlign w:val="center"/>
          </w:tcPr>
          <w:p>
            <w:pPr>
              <w:pStyle w:val="Normal"/>
              <w:widowControl w:val="false"/>
              <w:tabs>
                <w:tab w:val="clear" w:pos="720"/>
              </w:tabs>
              <w:spacing w:lineRule="auto" w:line="252" w:before="0" w:after="0"/>
              <w:ind w:left="142" w:right="0" w:hanging="0"/>
              <w:jc w:val="center"/>
              <w:rPr/>
            </w:pPr>
            <w:r>
              <w:rPr>
                <w:rFonts w:eastAsia="Times New Roman" w:cs="Times New Roman" w:ascii="Times New Roman" w:hAnsi="Times New Roman"/>
                <w:sz w:val="24"/>
              </w:rPr>
              <w:t>0 те</w:t>
            </w:r>
            <w:r>
              <w:rPr>
                <w:rFonts w:eastAsia="Times New Roman" w:cs="Times New Roman" w:ascii="Times New Roman" w:hAnsi="Times New Roman"/>
                <w:sz w:val="24"/>
                <w:lang w:val="kk-KZ"/>
              </w:rPr>
              <w:t>ң</w:t>
            </w:r>
            <w:r>
              <w:rPr>
                <w:rFonts w:eastAsia="Times New Roman" w:cs="Times New Roman" w:ascii="Times New Roman" w:hAnsi="Times New Roman"/>
                <w:sz w:val="24"/>
              </w:rPr>
              <w:t>ге</w:t>
            </w:r>
          </w:p>
        </w:tc>
        <w:tc>
          <w:tcPr>
            <w:tcW w:w="2081" w:type="dxa"/>
            <w:gridSpan w:val="2"/>
            <w:tcBorders>
              <w:top w:val="single" w:sz="4" w:space="0" w:color="000001"/>
              <w:left w:val="single" w:sz="4" w:space="0" w:color="000001"/>
              <w:bottom w:val="single" w:sz="4" w:space="0" w:color="000001"/>
              <w:right w:val="single" w:sz="4" w:space="0" w:color="000001"/>
            </w:tcBorders>
            <w:vAlign w:val="center"/>
          </w:tcPr>
          <w:p>
            <w:pPr>
              <w:pStyle w:val="Normal"/>
              <w:widowControl w:val="false"/>
              <w:tabs>
                <w:tab w:val="clear" w:pos="720"/>
              </w:tabs>
              <w:spacing w:lineRule="auto" w:line="252" w:before="0" w:after="0"/>
              <w:ind w:left="142" w:right="0" w:hanging="0"/>
              <w:jc w:val="center"/>
              <w:rPr/>
            </w:pPr>
            <w:r>
              <w:rPr>
                <w:rFonts w:eastAsia="Times New Roman" w:cs="Times New Roman" w:ascii="Times New Roman" w:hAnsi="Times New Roman"/>
                <w:sz w:val="24"/>
              </w:rPr>
              <w:t>0 те</w:t>
            </w:r>
            <w:r>
              <w:rPr>
                <w:rFonts w:eastAsia="Times New Roman" w:cs="Times New Roman" w:ascii="Times New Roman" w:hAnsi="Times New Roman"/>
                <w:sz w:val="24"/>
                <w:lang w:val="kk-KZ"/>
              </w:rPr>
              <w:t>ң</w:t>
            </w:r>
            <w:r>
              <w:rPr>
                <w:rFonts w:eastAsia="Times New Roman" w:cs="Times New Roman" w:ascii="Times New Roman" w:hAnsi="Times New Roman"/>
                <w:sz w:val="24"/>
              </w:rPr>
              <w:t>ге</w:t>
            </w:r>
          </w:p>
        </w:tc>
        <w:tc>
          <w:tcPr>
            <w:tcW w:w="1429" w:type="dxa"/>
            <w:tcBorders>
              <w:top w:val="single" w:sz="4" w:space="0" w:color="000001"/>
              <w:left w:val="single" w:sz="4" w:space="0" w:color="000001"/>
              <w:bottom w:val="single" w:sz="4" w:space="0" w:color="000001"/>
              <w:right w:val="single" w:sz="4" w:space="0" w:color="000001"/>
            </w:tcBorders>
            <w:vAlign w:val="center"/>
          </w:tcPr>
          <w:p>
            <w:pPr>
              <w:pStyle w:val="Normal"/>
              <w:widowControl w:val="false"/>
              <w:tabs>
                <w:tab w:val="clear" w:pos="720"/>
              </w:tabs>
              <w:spacing w:lineRule="auto" w:line="252" w:before="0" w:after="0"/>
              <w:ind w:left="142" w:right="0" w:hanging="0"/>
              <w:jc w:val="center"/>
              <w:rPr/>
            </w:pPr>
            <w:r>
              <w:rPr>
                <w:rFonts w:eastAsia="Times New Roman" w:cs="Times New Roman" w:ascii="Times New Roman" w:hAnsi="Times New Roman"/>
                <w:sz w:val="24"/>
              </w:rPr>
              <w:t>0 те</w:t>
            </w:r>
            <w:r>
              <w:rPr>
                <w:rFonts w:eastAsia="Times New Roman" w:cs="Times New Roman" w:ascii="Times New Roman" w:hAnsi="Times New Roman"/>
                <w:sz w:val="24"/>
                <w:lang w:val="kk-KZ"/>
              </w:rPr>
              <w:t>ң</w:t>
            </w:r>
            <w:r>
              <w:rPr>
                <w:rFonts w:eastAsia="Times New Roman" w:cs="Times New Roman" w:ascii="Times New Roman" w:hAnsi="Times New Roman"/>
                <w:sz w:val="24"/>
              </w:rPr>
              <w:t>ге</w:t>
            </w:r>
          </w:p>
        </w:tc>
        <w:tc>
          <w:tcPr>
            <w:tcW w:w="3184" w:type="dxa"/>
            <w:gridSpan w:val="2"/>
            <w:tcBorders>
              <w:top w:val="single" w:sz="4" w:space="0" w:color="000001"/>
              <w:left w:val="single" w:sz="4" w:space="0" w:color="000001"/>
              <w:bottom w:val="single" w:sz="4" w:space="0" w:color="000001"/>
              <w:right w:val="single" w:sz="4" w:space="0" w:color="000001"/>
            </w:tcBorders>
            <w:vAlign w:val="center"/>
          </w:tcPr>
          <w:p>
            <w:pPr>
              <w:pStyle w:val="Normal"/>
              <w:widowControl w:val="false"/>
              <w:tabs>
                <w:tab w:val="clear" w:pos="720"/>
              </w:tabs>
              <w:spacing w:lineRule="auto" w:line="252" w:before="0" w:after="0"/>
              <w:ind w:left="142" w:right="0" w:hanging="0"/>
              <w:jc w:val="center"/>
              <w:rPr>
                <w:lang w:val="kk-KZ"/>
              </w:rPr>
            </w:pPr>
            <w:r>
              <w:rPr>
                <w:rFonts w:eastAsia="Times New Roman" w:cs="Times New Roman" w:ascii="Times New Roman" w:hAnsi="Times New Roman"/>
                <w:sz w:val="24"/>
                <w:lang w:val="kk-KZ"/>
              </w:rPr>
              <w:t xml:space="preserve">НҚ </w:t>
            </w:r>
            <w:r>
              <w:rPr>
                <w:rFonts w:eastAsia="Times New Roman" w:cs="Times New Roman" w:ascii="Times New Roman" w:hAnsi="Times New Roman"/>
                <w:sz w:val="24"/>
              </w:rPr>
              <w:t>100%</w:t>
            </w:r>
          </w:p>
        </w:tc>
        <w:tc>
          <w:tcPr>
            <w:tcW w:w="230" w:type="dxa"/>
            <w:tcBorders>
              <w:top w:val="single" w:sz="4" w:space="0" w:color="000001"/>
              <w:left w:val="single" w:sz="4" w:space="0" w:color="000001"/>
              <w:bottom w:val="single" w:sz="4" w:space="0" w:color="000001"/>
              <w:right w:val="single" w:sz="4" w:space="0" w:color="000001"/>
            </w:tcBorders>
            <w:vAlign w:val="bottom"/>
          </w:tcPr>
          <w:p>
            <w:pPr>
              <w:pStyle w:val="Normal"/>
              <w:widowControl w:val="false"/>
              <w:tabs>
                <w:tab w:val="clear" w:pos="720"/>
              </w:tabs>
              <w:spacing w:lineRule="auto" w:line="252" w:before="0" w:after="0"/>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300" w:hRule="atLeast"/>
        </w:trPr>
        <w:tc>
          <w:tcPr>
            <w:tcW w:w="2041" w:type="dxa"/>
            <w:gridSpan w:val="2"/>
            <w:tcBorders>
              <w:top w:val="single" w:sz="4" w:space="0" w:color="000001"/>
              <w:left w:val="single" w:sz="4" w:space="0" w:color="000001"/>
              <w:bottom w:val="single" w:sz="4" w:space="0" w:color="000001"/>
              <w:right w:val="single" w:sz="4" w:space="0" w:color="000001"/>
            </w:tcBorders>
            <w:vAlign w:val="center"/>
          </w:tcPr>
          <w:p>
            <w:pPr>
              <w:pStyle w:val="Normal"/>
              <w:widowControl w:val="false"/>
              <w:tabs>
                <w:tab w:val="clear" w:pos="720"/>
              </w:tabs>
              <w:spacing w:lineRule="auto" w:line="252" w:before="0" w:after="0"/>
              <w:ind w:left="142" w:right="0" w:hanging="0"/>
              <w:jc w:val="center"/>
              <w:rPr>
                <w:lang w:val="kk-KZ"/>
              </w:rPr>
            </w:pPr>
            <w:r>
              <w:rPr>
                <w:rFonts w:eastAsia="Times New Roman" w:cs="Times New Roman" w:ascii="Times New Roman" w:hAnsi="Times New Roman"/>
                <w:sz w:val="24"/>
                <w:lang w:val="kk-KZ"/>
              </w:rPr>
              <w:t xml:space="preserve">Шарттың </w:t>
            </w:r>
            <w:r>
              <w:rPr>
                <w:rFonts w:eastAsia="Times New Roman" w:cs="Times New Roman" w:ascii="Times New Roman" w:hAnsi="Times New Roman"/>
                <w:sz w:val="24"/>
              </w:rPr>
              <w:t>1.5</w:t>
            </w:r>
            <w:r>
              <w:rPr>
                <w:rFonts w:eastAsia="Times New Roman" w:cs="Times New Roman" w:ascii="Times New Roman" w:hAnsi="Times New Roman"/>
                <w:sz w:val="24"/>
                <w:lang w:val="kk-KZ"/>
              </w:rPr>
              <w:t>-тармақшасына сәйкес күн</w:t>
            </w:r>
          </w:p>
        </w:tc>
        <w:tc>
          <w:tcPr>
            <w:tcW w:w="1803" w:type="dxa"/>
            <w:gridSpan w:val="2"/>
            <w:tcBorders>
              <w:top w:val="single" w:sz="4" w:space="0" w:color="000001"/>
              <w:left w:val="single" w:sz="4" w:space="0" w:color="000001"/>
              <w:bottom w:val="single" w:sz="4" w:space="0" w:color="000001"/>
              <w:right w:val="single" w:sz="4" w:space="0" w:color="000001"/>
            </w:tcBorders>
            <w:vAlign w:val="center"/>
          </w:tcPr>
          <w:p>
            <w:pPr>
              <w:pStyle w:val="Normal"/>
              <w:widowControl w:val="false"/>
              <w:tabs>
                <w:tab w:val="clear" w:pos="720"/>
              </w:tabs>
              <w:spacing w:lineRule="auto" w:line="252" w:before="0" w:after="0"/>
              <w:ind w:left="142" w:right="0" w:hanging="0"/>
              <w:jc w:val="center"/>
              <w:rPr>
                <w:lang w:val="kk-KZ"/>
              </w:rPr>
            </w:pPr>
            <w:r>
              <w:rPr>
                <w:rFonts w:eastAsia="Times New Roman" w:cs="Times New Roman" w:ascii="Times New Roman" w:hAnsi="Times New Roman"/>
                <w:sz w:val="24"/>
                <w:lang w:val="kk-KZ"/>
              </w:rPr>
              <w:t>НҚ толық сомасы</w:t>
            </w:r>
            <w:r>
              <w:rPr>
                <w:rFonts w:eastAsia="Times New Roman" w:cs="Times New Roman" w:ascii="Times New Roman" w:hAnsi="Times New Roman"/>
                <w:sz w:val="24"/>
              </w:rPr>
              <w:t xml:space="preserve"> +</w:t>
            </w:r>
            <w:r>
              <w:rPr>
                <w:rFonts w:eastAsia="Times New Roman" w:cs="Times New Roman" w:ascii="Times New Roman" w:hAnsi="Times New Roman"/>
                <w:sz w:val="24"/>
                <w:lang w:val="kk-KZ"/>
              </w:rPr>
              <w:t xml:space="preserve"> НҚ </w:t>
            </w:r>
            <w:r>
              <w:rPr>
                <w:rFonts w:eastAsia="Times New Roman" w:cs="Times New Roman" w:ascii="Times New Roman" w:hAnsi="Times New Roman"/>
                <w:sz w:val="24"/>
              </w:rPr>
              <w:t>25%</w:t>
            </w:r>
          </w:p>
        </w:tc>
        <w:tc>
          <w:tcPr>
            <w:tcW w:w="2081" w:type="dxa"/>
            <w:gridSpan w:val="2"/>
            <w:tcBorders>
              <w:top w:val="single" w:sz="4" w:space="0" w:color="000001"/>
              <w:left w:val="single" w:sz="4" w:space="0" w:color="000001"/>
              <w:bottom w:val="single" w:sz="4" w:space="0" w:color="000001"/>
              <w:right w:val="single" w:sz="4" w:space="0" w:color="000001"/>
            </w:tcBorders>
            <w:vAlign w:val="center"/>
          </w:tcPr>
          <w:p>
            <w:pPr>
              <w:pStyle w:val="Normal"/>
              <w:widowControl w:val="false"/>
              <w:tabs>
                <w:tab w:val="clear" w:pos="720"/>
              </w:tabs>
              <w:spacing w:lineRule="auto" w:line="252" w:before="0" w:after="0"/>
              <w:ind w:left="142" w:right="0" w:hanging="0"/>
              <w:jc w:val="center"/>
              <w:rPr>
                <w:lang w:val="kk-KZ"/>
              </w:rPr>
            </w:pPr>
            <w:r>
              <w:rPr>
                <w:rFonts w:eastAsia="Times New Roman" w:cs="Times New Roman" w:ascii="Times New Roman" w:hAnsi="Times New Roman"/>
                <w:sz w:val="24"/>
                <w:lang w:val="kk-KZ"/>
              </w:rPr>
              <w:t xml:space="preserve">НҚ </w:t>
            </w:r>
            <w:r>
              <w:rPr>
                <w:rFonts w:eastAsia="Times New Roman" w:cs="Times New Roman" w:ascii="Times New Roman" w:hAnsi="Times New Roman"/>
                <w:sz w:val="24"/>
              </w:rPr>
              <w:t>25%</w:t>
            </w:r>
          </w:p>
        </w:tc>
        <w:tc>
          <w:tcPr>
            <w:tcW w:w="1429" w:type="dxa"/>
            <w:tcBorders>
              <w:top w:val="single" w:sz="4" w:space="0" w:color="000001"/>
              <w:left w:val="single" w:sz="4" w:space="0" w:color="000001"/>
              <w:bottom w:val="single" w:sz="4" w:space="0" w:color="000001"/>
              <w:right w:val="single" w:sz="4" w:space="0" w:color="000001"/>
            </w:tcBorders>
            <w:vAlign w:val="center"/>
          </w:tcPr>
          <w:p>
            <w:pPr>
              <w:pStyle w:val="Normal"/>
              <w:widowControl w:val="false"/>
              <w:tabs>
                <w:tab w:val="clear" w:pos="720"/>
              </w:tabs>
              <w:spacing w:lineRule="auto" w:line="252" w:before="0" w:after="0"/>
              <w:ind w:left="142" w:right="0" w:hanging="0"/>
              <w:jc w:val="center"/>
              <w:rPr>
                <w:lang w:val="kk-KZ"/>
              </w:rPr>
            </w:pPr>
            <w:r>
              <w:rPr>
                <w:rFonts w:eastAsia="Times New Roman" w:cs="Times New Roman" w:ascii="Times New Roman" w:hAnsi="Times New Roman"/>
                <w:b/>
                <w:sz w:val="24"/>
                <w:lang w:val="kk-KZ"/>
              </w:rPr>
              <w:t xml:space="preserve">НҚ </w:t>
            </w:r>
            <w:r>
              <w:rPr>
                <w:rFonts w:eastAsia="Times New Roman" w:cs="Times New Roman" w:ascii="Times New Roman" w:hAnsi="Times New Roman"/>
                <w:b/>
                <w:sz w:val="24"/>
              </w:rPr>
              <w:t>100%</w:t>
            </w:r>
          </w:p>
        </w:tc>
        <w:tc>
          <w:tcPr>
            <w:tcW w:w="3184" w:type="dxa"/>
            <w:gridSpan w:val="2"/>
            <w:tcBorders>
              <w:top w:val="single" w:sz="4" w:space="0" w:color="000001"/>
              <w:left w:val="single" w:sz="4" w:space="0" w:color="000001"/>
              <w:bottom w:val="single" w:sz="4" w:space="0" w:color="000001"/>
              <w:right w:val="single" w:sz="4" w:space="0" w:color="000001"/>
            </w:tcBorders>
            <w:vAlign w:val="center"/>
          </w:tcPr>
          <w:p>
            <w:pPr>
              <w:pStyle w:val="Normal"/>
              <w:widowControl w:val="false"/>
              <w:tabs>
                <w:tab w:val="clear" w:pos="720"/>
              </w:tabs>
              <w:spacing w:lineRule="auto" w:line="252" w:before="0" w:after="0"/>
              <w:ind w:left="142" w:right="0" w:hanging="0"/>
              <w:jc w:val="center"/>
              <w:rPr/>
            </w:pPr>
            <w:r>
              <w:rPr>
                <w:rFonts w:eastAsia="Times New Roman" w:cs="Times New Roman" w:ascii="Times New Roman" w:hAnsi="Times New Roman"/>
                <w:sz w:val="24"/>
              </w:rPr>
              <w:t>0 те</w:t>
            </w:r>
            <w:r>
              <w:rPr>
                <w:rFonts w:eastAsia="Times New Roman" w:cs="Times New Roman" w:ascii="Times New Roman" w:hAnsi="Times New Roman"/>
                <w:sz w:val="24"/>
                <w:lang w:val="kk-KZ"/>
              </w:rPr>
              <w:t>ң</w:t>
            </w:r>
            <w:r>
              <w:rPr>
                <w:rFonts w:eastAsia="Times New Roman" w:cs="Times New Roman" w:ascii="Times New Roman" w:hAnsi="Times New Roman"/>
                <w:sz w:val="24"/>
              </w:rPr>
              <w:t>ге</w:t>
            </w:r>
          </w:p>
        </w:tc>
        <w:tc>
          <w:tcPr>
            <w:tcW w:w="230" w:type="dxa"/>
            <w:tcBorders>
              <w:top w:val="single" w:sz="4" w:space="0" w:color="000001"/>
              <w:left w:val="single" w:sz="4" w:space="0" w:color="000001"/>
              <w:bottom w:val="single" w:sz="4" w:space="0" w:color="000001"/>
              <w:right w:val="single" w:sz="4" w:space="0" w:color="000001"/>
            </w:tcBorders>
            <w:vAlign w:val="bottom"/>
          </w:tcPr>
          <w:p>
            <w:pPr>
              <w:pStyle w:val="Normal"/>
              <w:widowControl w:val="false"/>
              <w:tabs>
                <w:tab w:val="clear" w:pos="720"/>
              </w:tabs>
              <w:spacing w:lineRule="auto" w:line="252" w:before="0" w:after="0"/>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300" w:hRule="atLeast"/>
        </w:trPr>
        <w:tc>
          <w:tcPr>
            <w:tcW w:w="2041" w:type="dxa"/>
            <w:gridSpan w:val="2"/>
            <w:tcBorders>
              <w:top w:val="single" w:sz="4" w:space="0" w:color="000001"/>
              <w:left w:val="single" w:sz="4" w:space="0" w:color="000001"/>
              <w:bottom w:val="single" w:sz="4" w:space="0" w:color="000001"/>
              <w:right w:val="single" w:sz="4" w:space="0" w:color="000001"/>
            </w:tcBorders>
            <w:vAlign w:val="center"/>
          </w:tcPr>
          <w:p>
            <w:pPr>
              <w:pStyle w:val="Normal"/>
              <w:widowControl w:val="false"/>
              <w:tabs>
                <w:tab w:val="clear" w:pos="720"/>
              </w:tabs>
              <w:spacing w:lineRule="auto" w:line="252" w:before="0" w:after="0"/>
              <w:ind w:left="142" w:right="0" w:hanging="0"/>
              <w:jc w:val="center"/>
              <w:rPr>
                <w:lang w:val="kk-KZ"/>
              </w:rPr>
            </w:pPr>
            <w:r>
              <w:rPr>
                <w:rFonts w:eastAsia="Times New Roman" w:cs="Times New Roman" w:ascii="Times New Roman" w:hAnsi="Times New Roman"/>
                <w:b/>
                <w:sz w:val="24"/>
                <w:lang w:val="kk-KZ"/>
              </w:rPr>
              <w:t>Барлығы</w:t>
            </w:r>
            <w:r>
              <w:rPr>
                <w:rFonts w:eastAsia="Times New Roman" w:cs="Times New Roman" w:ascii="Times New Roman" w:hAnsi="Times New Roman"/>
                <w:b/>
                <w:sz w:val="24"/>
              </w:rPr>
              <w:t>:</w:t>
            </w:r>
          </w:p>
        </w:tc>
        <w:tc>
          <w:tcPr>
            <w:tcW w:w="1803" w:type="dxa"/>
            <w:gridSpan w:val="2"/>
            <w:tcBorders>
              <w:top w:val="single" w:sz="4" w:space="0" w:color="000001"/>
              <w:left w:val="single" w:sz="4" w:space="0" w:color="000001"/>
              <w:bottom w:val="single" w:sz="4" w:space="0" w:color="000001"/>
              <w:right w:val="single" w:sz="4" w:space="0" w:color="000001"/>
            </w:tcBorders>
            <w:vAlign w:val="center"/>
          </w:tcPr>
          <w:p>
            <w:pPr>
              <w:pStyle w:val="Normal"/>
              <w:widowControl w:val="false"/>
              <w:tabs>
                <w:tab w:val="clear" w:pos="720"/>
              </w:tabs>
              <w:spacing w:lineRule="auto" w:line="252" w:before="0" w:after="0"/>
              <w:ind w:left="142" w:right="0" w:hanging="0"/>
              <w:jc w:val="center"/>
              <w:rPr>
                <w:lang w:val="kk-KZ"/>
              </w:rPr>
            </w:pPr>
            <w:r>
              <w:rPr>
                <w:rFonts w:eastAsia="Times New Roman" w:cs="Times New Roman" w:ascii="Times New Roman" w:hAnsi="Times New Roman"/>
                <w:sz w:val="24"/>
                <w:lang w:val="kk-KZ"/>
              </w:rPr>
              <w:t>НҚ толық сомасы</w:t>
            </w:r>
            <w:r>
              <w:rPr>
                <w:rFonts w:eastAsia="Times New Roman" w:cs="Times New Roman" w:ascii="Times New Roman" w:hAnsi="Times New Roman"/>
                <w:sz w:val="24"/>
              </w:rPr>
              <w:t xml:space="preserve"> +</w:t>
            </w:r>
            <w:r>
              <w:rPr>
                <w:rFonts w:eastAsia="Times New Roman" w:cs="Times New Roman" w:ascii="Times New Roman" w:hAnsi="Times New Roman"/>
                <w:sz w:val="24"/>
                <w:lang w:val="kk-KZ"/>
              </w:rPr>
              <w:t xml:space="preserve"> НҚ </w:t>
            </w:r>
            <w:r>
              <w:rPr>
                <w:rFonts w:eastAsia="Times New Roman" w:cs="Times New Roman" w:ascii="Times New Roman" w:hAnsi="Times New Roman"/>
                <w:sz w:val="24"/>
              </w:rPr>
              <w:t>25%</w:t>
            </w:r>
          </w:p>
        </w:tc>
        <w:tc>
          <w:tcPr>
            <w:tcW w:w="2081" w:type="dxa"/>
            <w:gridSpan w:val="2"/>
            <w:tcBorders>
              <w:top w:val="single" w:sz="4" w:space="0" w:color="000001"/>
              <w:left w:val="single" w:sz="4" w:space="0" w:color="000001"/>
              <w:bottom w:val="single" w:sz="4" w:space="0" w:color="000001"/>
              <w:right w:val="single" w:sz="4" w:space="0" w:color="000001"/>
            </w:tcBorders>
            <w:vAlign w:val="center"/>
          </w:tcPr>
          <w:p>
            <w:pPr>
              <w:pStyle w:val="Normal"/>
              <w:widowControl w:val="false"/>
              <w:tabs>
                <w:tab w:val="clear" w:pos="720"/>
              </w:tabs>
              <w:spacing w:lineRule="auto" w:line="252" w:before="0" w:after="0"/>
              <w:ind w:left="142" w:right="0" w:hanging="0"/>
              <w:jc w:val="center"/>
              <w:rPr>
                <w:lang w:val="kk-KZ"/>
              </w:rPr>
            </w:pPr>
            <w:r>
              <w:rPr>
                <w:rFonts w:eastAsia="Times New Roman" w:cs="Times New Roman" w:ascii="Times New Roman" w:hAnsi="Times New Roman"/>
                <w:sz w:val="24"/>
                <w:lang w:val="kk-KZ"/>
              </w:rPr>
              <w:t xml:space="preserve">НҚ </w:t>
            </w:r>
            <w:r>
              <w:rPr>
                <w:rFonts w:eastAsia="Times New Roman" w:cs="Times New Roman" w:ascii="Times New Roman" w:hAnsi="Times New Roman"/>
                <w:sz w:val="24"/>
              </w:rPr>
              <w:t>25%</w:t>
            </w:r>
          </w:p>
        </w:tc>
        <w:tc>
          <w:tcPr>
            <w:tcW w:w="1429" w:type="dxa"/>
            <w:tcBorders>
              <w:top w:val="single" w:sz="4" w:space="0" w:color="000001"/>
              <w:left w:val="single" w:sz="4" w:space="0" w:color="000001"/>
              <w:bottom w:val="single" w:sz="4" w:space="0" w:color="000001"/>
              <w:right w:val="single" w:sz="4" w:space="0" w:color="000001"/>
            </w:tcBorders>
            <w:vAlign w:val="center"/>
          </w:tcPr>
          <w:p>
            <w:pPr>
              <w:pStyle w:val="Normal"/>
              <w:widowControl w:val="false"/>
              <w:tabs>
                <w:tab w:val="clear" w:pos="720"/>
              </w:tabs>
              <w:spacing w:lineRule="auto" w:line="252" w:before="0" w:after="0"/>
              <w:ind w:left="142" w:right="0" w:hanging="0"/>
              <w:jc w:val="center"/>
              <w:rPr>
                <w:lang w:val="kk-KZ"/>
              </w:rPr>
            </w:pPr>
            <w:r>
              <w:rPr>
                <w:rFonts w:eastAsia="Times New Roman" w:cs="Times New Roman" w:ascii="Times New Roman" w:hAnsi="Times New Roman"/>
                <w:b/>
                <w:sz w:val="24"/>
                <w:lang w:val="kk-KZ"/>
              </w:rPr>
              <w:t xml:space="preserve">НҚ </w:t>
            </w:r>
            <w:r>
              <w:rPr>
                <w:rFonts w:eastAsia="Times New Roman" w:cs="Times New Roman" w:ascii="Times New Roman" w:hAnsi="Times New Roman"/>
                <w:b/>
                <w:sz w:val="24"/>
              </w:rPr>
              <w:t>100%</w:t>
            </w:r>
          </w:p>
        </w:tc>
        <w:tc>
          <w:tcPr>
            <w:tcW w:w="3184" w:type="dxa"/>
            <w:gridSpan w:val="2"/>
            <w:tcBorders>
              <w:top w:val="single" w:sz="4" w:space="0" w:color="000001"/>
              <w:left w:val="single" w:sz="4" w:space="0" w:color="000001"/>
              <w:bottom w:val="single" w:sz="4" w:space="0" w:color="000001"/>
              <w:right w:val="single" w:sz="4" w:space="0" w:color="000001"/>
            </w:tcBorders>
            <w:vAlign w:val="center"/>
          </w:tcPr>
          <w:p>
            <w:pPr>
              <w:pStyle w:val="Normal"/>
              <w:widowControl w:val="false"/>
              <w:tabs>
                <w:tab w:val="clear" w:pos="720"/>
              </w:tabs>
              <w:spacing w:lineRule="auto" w:line="252" w:before="0" w:after="0"/>
              <w:ind w:left="142" w:right="0"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tc>
        <w:tc>
          <w:tcPr>
            <w:tcW w:w="230" w:type="dxa"/>
            <w:tcBorders>
              <w:top w:val="single" w:sz="4" w:space="0" w:color="000001"/>
              <w:left w:val="single" w:sz="4" w:space="0" w:color="000001"/>
              <w:bottom w:val="single" w:sz="4" w:space="0" w:color="000001"/>
              <w:right w:val="single" w:sz="4" w:space="0" w:color="000001"/>
            </w:tcBorders>
            <w:vAlign w:val="bottom"/>
          </w:tcPr>
          <w:p>
            <w:pPr>
              <w:pStyle w:val="Normal"/>
              <w:widowControl w:val="false"/>
              <w:tabs>
                <w:tab w:val="clear" w:pos="720"/>
              </w:tabs>
              <w:spacing w:lineRule="auto" w:line="252" w:before="0" w:after="0"/>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300" w:hRule="atLeast"/>
        </w:trPr>
        <w:tc>
          <w:tcPr>
            <w:tcW w:w="7354" w:type="dxa"/>
            <w:gridSpan w:val="7"/>
            <w:tcBorders>
              <w:top w:val="single" w:sz="4" w:space="0" w:color="000001"/>
              <w:left w:val="single" w:sz="4" w:space="0" w:color="000001"/>
              <w:bottom w:val="single" w:sz="4" w:space="0" w:color="000001"/>
              <w:right w:val="single" w:sz="4" w:space="0" w:color="000001"/>
            </w:tcBorders>
            <w:vAlign w:val="center"/>
          </w:tcPr>
          <w:p>
            <w:pPr>
              <w:pStyle w:val="Normal"/>
              <w:widowControl w:val="false"/>
              <w:tabs>
                <w:tab w:val="clear" w:pos="720"/>
              </w:tabs>
              <w:spacing w:lineRule="auto" w:line="252" w:before="0" w:after="0"/>
              <w:ind w:left="142" w:right="0" w:hanging="0"/>
              <w:jc w:val="center"/>
              <w:rPr/>
            </w:pPr>
            <w:r>
              <w:rPr>
                <w:rFonts w:eastAsia="Times New Roman" w:cs="Times New Roman" w:ascii="Times New Roman" w:hAnsi="Times New Roman"/>
                <w:b/>
                <w:sz w:val="24"/>
              </w:rPr>
              <w:t>Сыйақының жылдық тиімді мөлшерлемесі (Заңның 4-бабының 3-1-тармағында көрсетілген шарт бойынша-сыйақының мәні):</w:t>
            </w:r>
          </w:p>
        </w:tc>
        <w:tc>
          <w:tcPr>
            <w:tcW w:w="3414" w:type="dxa"/>
            <w:gridSpan w:val="3"/>
            <w:tcBorders>
              <w:top w:val="single" w:sz="4" w:space="0" w:color="000001"/>
              <w:left w:val="single" w:sz="4" w:space="0" w:color="000001"/>
              <w:bottom w:val="single" w:sz="4" w:space="0" w:color="000001"/>
              <w:right w:val="single" w:sz="4" w:space="0" w:color="000001"/>
            </w:tcBorders>
            <w:vAlign w:val="center"/>
          </w:tcPr>
          <w:p>
            <w:pPr>
              <w:pStyle w:val="Normal"/>
              <w:widowControl w:val="false"/>
              <w:tabs>
                <w:tab w:val="clear" w:pos="720"/>
              </w:tabs>
              <w:spacing w:lineRule="auto" w:line="252" w:before="0" w:after="0"/>
              <w:ind w:left="142" w:right="0" w:hanging="0"/>
              <w:jc w:val="center"/>
              <w:rPr/>
            </w:pPr>
            <w:r>
              <w:rPr>
                <w:rFonts w:eastAsia="Times New Roman" w:cs="Times New Roman" w:ascii="Times New Roman" w:hAnsi="Times New Roman"/>
                <w:b/>
                <w:sz w:val="24"/>
              </w:rPr>
              <w:t>___ п</w:t>
            </w:r>
            <w:r>
              <w:rPr>
                <w:rFonts w:eastAsia="Times New Roman" w:cs="Times New Roman" w:ascii="Times New Roman" w:hAnsi="Times New Roman"/>
                <w:b/>
                <w:sz w:val="24"/>
                <w:lang w:val="kk-KZ"/>
              </w:rPr>
              <w:t>айыз</w:t>
            </w:r>
          </w:p>
        </w:tc>
      </w:tr>
      <w:tr>
        <w:trPr>
          <w:trHeight w:val="1162" w:hRule="atLeast"/>
        </w:trPr>
        <w:tc>
          <w:tcPr>
            <w:tcW w:w="7354" w:type="dxa"/>
            <w:gridSpan w:val="7"/>
            <w:tcBorders>
              <w:top w:val="single" w:sz="4" w:space="0" w:color="000001"/>
              <w:left w:val="single" w:sz="4" w:space="0" w:color="000001"/>
              <w:bottom w:val="single" w:sz="4" w:space="0" w:color="000001"/>
              <w:right w:val="single" w:sz="4" w:space="0" w:color="000001"/>
            </w:tcBorders>
            <w:vAlign w:val="center"/>
          </w:tcPr>
          <w:p>
            <w:pPr>
              <w:pStyle w:val="Normal"/>
              <w:widowControl w:val="false"/>
              <w:tabs>
                <w:tab w:val="clear" w:pos="720"/>
              </w:tabs>
              <w:spacing w:lineRule="auto" w:line="252" w:before="0" w:after="0"/>
              <w:ind w:left="142" w:right="0" w:hanging="0"/>
              <w:jc w:val="center"/>
              <w:rPr>
                <w:lang w:val="kk-KZ"/>
              </w:rPr>
            </w:pPr>
            <w:r>
              <w:rPr>
                <w:rFonts w:eastAsia="Times New Roman" w:cs="Times New Roman" w:ascii="Times New Roman" w:hAnsi="Times New Roman"/>
                <w:sz w:val="24"/>
                <w:lang w:val="kk-KZ"/>
              </w:rPr>
              <w:t>Несие</w:t>
            </w:r>
            <w:r>
              <w:rPr>
                <w:rFonts w:eastAsia="Times New Roman" w:cs="Times New Roman" w:ascii="Times New Roman" w:hAnsi="Times New Roman"/>
                <w:sz w:val="24"/>
              </w:rPr>
              <w:t xml:space="preserve"> алушы таңдаған микрокредитті өтеу әдісі</w:t>
            </w:r>
          </w:p>
        </w:tc>
        <w:tc>
          <w:tcPr>
            <w:tcW w:w="3414" w:type="dxa"/>
            <w:gridSpan w:val="3"/>
            <w:tcBorders>
              <w:top w:val="single" w:sz="4" w:space="0" w:color="000001"/>
              <w:left w:val="single" w:sz="4" w:space="0" w:color="000001"/>
              <w:bottom w:val="single" w:sz="4" w:space="0" w:color="000001"/>
              <w:right w:val="single" w:sz="4" w:space="0" w:color="000001"/>
            </w:tcBorders>
            <w:vAlign w:val="center"/>
          </w:tcPr>
          <w:p>
            <w:pPr>
              <w:pStyle w:val="Normal"/>
              <w:widowControl w:val="false"/>
              <w:tabs>
                <w:tab w:val="clear" w:pos="720"/>
              </w:tabs>
              <w:spacing w:lineRule="auto" w:line="252" w:before="0" w:after="0"/>
              <w:ind w:left="142" w:right="0" w:hanging="0"/>
              <w:jc w:val="center"/>
              <w:rPr/>
            </w:pPr>
            <w:r>
              <w:rPr>
                <w:rFonts w:eastAsia="Times New Roman" w:cs="Times New Roman" w:ascii="Times New Roman" w:hAnsi="Times New Roman"/>
                <w:sz w:val="24"/>
              </w:rPr>
              <w:t>____________ ( аннуитеттік, сараланған немесе микроқаржы ұйымының ішкі ережелеріне сәйкес басқа әдіс)</w:t>
            </w:r>
          </w:p>
        </w:tc>
      </w:tr>
      <w:tr>
        <w:trPr/>
        <w:tc>
          <w:tcPr>
            <w:tcW w:w="5548" w:type="dxa"/>
            <w:gridSpan w:val="5"/>
            <w:tcBorders>
              <w:top w:val="single" w:sz="4" w:space="0" w:color="000001"/>
              <w:left w:val="single" w:sz="4" w:space="0" w:color="000001"/>
              <w:bottom w:val="single" w:sz="4" w:space="0" w:color="000001"/>
              <w:right w:val="single" w:sz="4" w:space="0" w:color="000001"/>
            </w:tcBorders>
          </w:tcPr>
          <w:p>
            <w:pPr>
              <w:pStyle w:val="Normal"/>
              <w:widowControl w:val="false"/>
              <w:tabs>
                <w:tab w:val="clear" w:pos="720"/>
              </w:tabs>
              <w:spacing w:lineRule="auto" w:line="252" w:before="0" w:after="0"/>
              <w:ind w:left="142" w:right="0" w:hanging="0"/>
              <w:jc w:val="center"/>
              <w:rPr>
                <w:lang w:val="kk-KZ"/>
              </w:rPr>
            </w:pPr>
            <w:r>
              <w:rPr>
                <w:rFonts w:eastAsia="Times New Roman" w:cs="Times New Roman" w:ascii="Times New Roman" w:hAnsi="Times New Roman"/>
                <w:b/>
                <w:sz w:val="24"/>
                <w:lang w:val="kk-KZ"/>
              </w:rPr>
              <w:t>Несие беруші</w:t>
            </w:r>
          </w:p>
          <w:p>
            <w:pPr>
              <w:pStyle w:val="Normal"/>
              <w:widowControl w:val="false"/>
              <w:tabs>
                <w:tab w:val="clear" w:pos="720"/>
              </w:tabs>
              <w:spacing w:lineRule="auto" w:line="252" w:before="0" w:after="0"/>
              <w:ind w:left="142" w:right="0"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tc>
        <w:tc>
          <w:tcPr>
            <w:tcW w:w="5220" w:type="dxa"/>
            <w:gridSpan w:val="5"/>
            <w:tcBorders>
              <w:top w:val="single" w:sz="4" w:space="0" w:color="000001"/>
              <w:left w:val="single" w:sz="4" w:space="0" w:color="000001"/>
              <w:bottom w:val="single" w:sz="4" w:space="0" w:color="000001"/>
              <w:right w:val="single" w:sz="4" w:space="0" w:color="000001"/>
            </w:tcBorders>
          </w:tcPr>
          <w:p>
            <w:pPr>
              <w:pStyle w:val="Normal"/>
              <w:widowControl w:val="false"/>
              <w:tabs>
                <w:tab w:val="clear" w:pos="720"/>
              </w:tabs>
              <w:spacing w:lineRule="auto" w:line="252" w:before="0" w:after="0"/>
              <w:ind w:left="142" w:right="0" w:hanging="0"/>
              <w:jc w:val="center"/>
              <w:rPr>
                <w:lang w:val="kk-KZ"/>
              </w:rPr>
            </w:pPr>
            <w:r>
              <w:rPr>
                <w:rFonts w:eastAsia="Times New Roman" w:cs="Times New Roman" w:ascii="Times New Roman" w:hAnsi="Times New Roman"/>
                <w:b/>
                <w:sz w:val="24"/>
                <w:lang w:val="kk-KZ"/>
              </w:rPr>
              <w:t>Несие алушы</w:t>
            </w:r>
          </w:p>
        </w:tc>
      </w:tr>
      <w:tr>
        <w:trPr/>
        <w:tc>
          <w:tcPr>
            <w:tcW w:w="5548" w:type="dxa"/>
            <w:gridSpan w:val="5"/>
            <w:tcBorders>
              <w:top w:val="single" w:sz="4" w:space="0" w:color="000001"/>
              <w:left w:val="single" w:sz="4" w:space="0" w:color="000001"/>
              <w:bottom w:val="single" w:sz="4" w:space="0" w:color="000001"/>
              <w:right w:val="single" w:sz="4" w:space="0" w:color="000001"/>
            </w:tcBorders>
          </w:tcPr>
          <w:p>
            <w:pPr>
              <w:pStyle w:val="Normal"/>
              <w:widowControl w:val="false"/>
              <w:tabs>
                <w:tab w:val="clear" w:pos="720"/>
              </w:tabs>
              <w:spacing w:lineRule="auto" w:line="252" w:before="0" w:after="0"/>
              <w:ind w:left="142" w:right="0" w:hanging="0"/>
              <w:jc w:val="both"/>
              <w:rPr/>
            </w:pPr>
            <w:r>
              <w:rPr>
                <w:rFonts w:eastAsia="Times New Roman" w:cs="Times New Roman" w:ascii="Times New Roman" w:hAnsi="Times New Roman"/>
                <w:sz w:val="24"/>
              </w:rPr>
              <w:t>«Finbox</w:t>
            </w:r>
            <w:r>
              <w:rPr>
                <w:rFonts w:eastAsia="Times New Roman" w:cs="Times New Roman" w:ascii="Times New Roman" w:hAnsi="Times New Roman"/>
                <w:sz w:val="24"/>
                <w:lang w:val="kk-KZ"/>
              </w:rPr>
              <w:t>» м</w:t>
            </w:r>
            <w:r>
              <w:rPr>
                <w:rFonts w:eastAsia="Times New Roman" w:cs="Times New Roman" w:ascii="Times New Roman" w:hAnsi="Times New Roman"/>
                <w:sz w:val="24"/>
              </w:rPr>
              <w:t>икро</w:t>
            </w:r>
            <w:r>
              <w:rPr>
                <w:rFonts w:eastAsia="Times New Roman" w:cs="Times New Roman" w:ascii="Times New Roman" w:hAnsi="Times New Roman"/>
                <w:sz w:val="24"/>
                <w:lang w:val="kk-KZ"/>
              </w:rPr>
              <w:t>қаржылық ұйымы</w:t>
            </w:r>
            <w:r>
              <w:rPr>
                <w:rFonts w:eastAsia="Times New Roman" w:cs="Times New Roman" w:ascii="Times New Roman" w:hAnsi="Times New Roman"/>
                <w:sz w:val="24"/>
              </w:rPr>
              <w:t>»</w:t>
            </w:r>
            <w:r>
              <w:rPr>
                <w:rFonts w:eastAsia="Times New Roman" w:cs="Times New Roman" w:ascii="Times New Roman" w:hAnsi="Times New Roman"/>
                <w:sz w:val="24"/>
                <w:lang w:val="kk-KZ"/>
              </w:rPr>
              <w:t xml:space="preserve"> ЖШС</w:t>
            </w:r>
            <w:r>
              <w:rPr/>
              <w:br/>
            </w:r>
            <w:r>
              <w:rPr>
                <w:rFonts w:eastAsia="Times New Roman" w:cs="Times New Roman" w:ascii="Times New Roman" w:hAnsi="Times New Roman"/>
                <w:sz w:val="24"/>
                <w:lang w:val="kk-KZ"/>
              </w:rPr>
              <w:t>Қазақстан Республикасы</w:t>
            </w:r>
            <w:r>
              <w:rPr>
                <w:rFonts w:eastAsia="Times New Roman" w:cs="Times New Roman" w:ascii="Times New Roman" w:hAnsi="Times New Roman"/>
                <w:sz w:val="24"/>
              </w:rPr>
              <w:t xml:space="preserve">, </w:t>
            </w:r>
            <w:r>
              <w:rPr>
                <w:rFonts w:eastAsia="Times New Roman" w:cs="Times New Roman" w:ascii="Times New Roman" w:hAnsi="Times New Roman"/>
                <w:sz w:val="24"/>
                <w:lang w:val="kk-KZ"/>
              </w:rPr>
              <w:t>А</w:t>
            </w:r>
            <w:r>
              <w:rPr>
                <w:rFonts w:eastAsia="Times New Roman" w:cs="Times New Roman" w:ascii="Times New Roman" w:hAnsi="Times New Roman"/>
                <w:sz w:val="24"/>
              </w:rPr>
              <w:t>лматы</w:t>
            </w:r>
            <w:r>
              <w:rPr>
                <w:rFonts w:eastAsia="Times New Roman" w:cs="Times New Roman" w:ascii="Times New Roman" w:hAnsi="Times New Roman"/>
                <w:sz w:val="24"/>
                <w:lang w:val="kk-KZ"/>
              </w:rPr>
              <w:t xml:space="preserve"> қ.</w:t>
            </w:r>
            <w:r>
              <w:rPr>
                <w:rFonts w:eastAsia="Times New Roman" w:cs="Times New Roman" w:ascii="Times New Roman" w:hAnsi="Times New Roman"/>
                <w:sz w:val="24"/>
              </w:rPr>
              <w:t>,  Жамбыл</w:t>
            </w:r>
            <w:r>
              <w:rPr>
                <w:rFonts w:eastAsia="Times New Roman" w:cs="Times New Roman" w:ascii="Times New Roman" w:hAnsi="Times New Roman"/>
                <w:sz w:val="24"/>
                <w:lang w:val="kk-KZ"/>
              </w:rPr>
              <w:t xml:space="preserve"> к-сі,</w:t>
            </w:r>
            <w:r>
              <w:rPr>
                <w:rFonts w:eastAsia="Times New Roman" w:cs="Times New Roman" w:ascii="Times New Roman" w:hAnsi="Times New Roman"/>
                <w:sz w:val="24"/>
              </w:rPr>
              <w:t xml:space="preserve"> 114/85</w:t>
            </w:r>
            <w:r>
              <w:rPr/>
              <w:br/>
            </w:r>
            <w:r>
              <w:rPr>
                <w:rFonts w:eastAsia="Times New Roman" w:cs="Times New Roman" w:ascii="Times New Roman" w:hAnsi="Times New Roman"/>
                <w:sz w:val="24"/>
              </w:rPr>
              <w:t>Б</w:t>
            </w:r>
            <w:r>
              <w:rPr>
                <w:rFonts w:eastAsia="Times New Roman" w:cs="Times New Roman" w:ascii="Times New Roman" w:hAnsi="Times New Roman"/>
                <w:sz w:val="24"/>
                <w:lang w:val="kk-KZ"/>
              </w:rPr>
              <w:t>С</w:t>
            </w:r>
            <w:r>
              <w:rPr>
                <w:rFonts w:eastAsia="Times New Roman" w:cs="Times New Roman" w:ascii="Times New Roman" w:hAnsi="Times New Roman"/>
                <w:sz w:val="24"/>
              </w:rPr>
              <w:t>Н 150940005022</w:t>
            </w:r>
            <w:r>
              <w:rPr/>
              <w:br/>
            </w:r>
            <w:r>
              <w:rPr>
                <w:rFonts w:eastAsia="Times New Roman" w:cs="Times New Roman" w:ascii="Times New Roman" w:hAnsi="Times New Roman"/>
                <w:sz w:val="24"/>
                <w:lang w:val="kk-KZ"/>
              </w:rPr>
              <w:t>ЖС</w:t>
            </w:r>
            <w:r>
              <w:rPr>
                <w:rFonts w:eastAsia="Times New Roman" w:cs="Times New Roman" w:ascii="Times New Roman" w:hAnsi="Times New Roman"/>
                <w:sz w:val="24"/>
              </w:rPr>
              <w:t>К KZ75722S000000975767 КБЕ 15</w:t>
            </w:r>
            <w:r>
              <w:rPr/>
              <w:br/>
            </w:r>
            <w:r>
              <w:rPr>
                <w:rFonts w:eastAsia="Times New Roman" w:cs="Times New Roman" w:ascii="Times New Roman" w:hAnsi="Times New Roman"/>
                <w:sz w:val="24"/>
                <w:lang w:val="kk-KZ"/>
              </w:rPr>
              <w:t>«</w:t>
            </w:r>
            <w:r>
              <w:rPr>
                <w:rFonts w:eastAsia="Times New Roman" w:cs="Times New Roman" w:ascii="Times New Roman" w:hAnsi="Times New Roman"/>
                <w:sz w:val="24"/>
              </w:rPr>
              <w:t xml:space="preserve"> Kaspi Bank</w:t>
            </w:r>
            <w:r>
              <w:rPr>
                <w:rFonts w:eastAsia="Times New Roman" w:cs="Times New Roman" w:ascii="Times New Roman" w:hAnsi="Times New Roman"/>
                <w:sz w:val="24"/>
                <w:lang w:val="kk-KZ"/>
              </w:rPr>
              <w:t>»</w:t>
            </w:r>
            <w:r>
              <w:rPr/>
              <w:br/>
            </w:r>
            <w:r>
              <w:rPr>
                <w:rFonts w:eastAsia="Times New Roman" w:cs="Times New Roman" w:ascii="Times New Roman" w:hAnsi="Times New Roman"/>
                <w:sz w:val="24"/>
                <w:lang w:val="kk-KZ"/>
              </w:rPr>
              <w:t xml:space="preserve">АҚ </w:t>
            </w:r>
            <w:r>
              <w:rPr>
                <w:rFonts w:eastAsia="Times New Roman" w:cs="Times New Roman" w:ascii="Times New Roman" w:hAnsi="Times New Roman"/>
                <w:sz w:val="24"/>
              </w:rPr>
              <w:t>Б</w:t>
            </w:r>
            <w:r>
              <w:rPr>
                <w:rFonts w:eastAsia="Times New Roman" w:cs="Times New Roman" w:ascii="Times New Roman" w:hAnsi="Times New Roman"/>
                <w:sz w:val="24"/>
                <w:lang w:val="kk-KZ"/>
              </w:rPr>
              <w:t>С</w:t>
            </w:r>
            <w:r>
              <w:rPr>
                <w:rFonts w:eastAsia="Times New Roman" w:cs="Times New Roman" w:ascii="Times New Roman" w:hAnsi="Times New Roman"/>
                <w:sz w:val="24"/>
              </w:rPr>
              <w:t>К CASPKZKA</w:t>
            </w:r>
            <w:r>
              <w:rPr/>
              <w:br/>
            </w:r>
            <w:r>
              <w:rPr>
                <w:rFonts w:eastAsia="Times New Roman" w:cs="Times New Roman" w:ascii="Times New Roman" w:hAnsi="Times New Roman"/>
                <w:sz w:val="24"/>
              </w:rPr>
              <w:t>___________________[</w:t>
            </w:r>
            <w:r>
              <w:rPr>
                <w:rFonts w:eastAsia="Times New Roman" w:cs="Times New Roman" w:ascii="Times New Roman" w:hAnsi="Times New Roman"/>
                <w:sz w:val="24"/>
                <w:lang w:val="kk-KZ"/>
              </w:rPr>
              <w:t>Т.А.Ә., уәкілетті тұлғаның лауазымын көрсету</w:t>
            </w:r>
            <w:r>
              <w:rPr>
                <w:rFonts w:eastAsia="Times New Roman" w:cs="Times New Roman" w:ascii="Times New Roman" w:hAnsi="Times New Roman"/>
                <w:sz w:val="24"/>
              </w:rPr>
              <w:t>],</w:t>
            </w:r>
            <w:r>
              <w:rPr/>
              <w:br/>
            </w:r>
            <w:r>
              <w:rPr>
                <w:rFonts w:eastAsia="Times New Roman" w:cs="Times New Roman" w:ascii="Times New Roman" w:hAnsi="Times New Roman"/>
                <w:sz w:val="24"/>
              </w:rPr>
              <w:t>_______</w:t>
            </w:r>
            <w:r>
              <w:rPr>
                <w:rFonts w:eastAsia="Times New Roman" w:cs="Times New Roman" w:ascii="Times New Roman" w:hAnsi="Times New Roman"/>
                <w:sz w:val="24"/>
                <w:lang w:val="kk-KZ"/>
              </w:rPr>
              <w:t xml:space="preserve"> ж</w:t>
            </w:r>
            <w:r>
              <w:rPr>
                <w:rFonts w:eastAsia="Times New Roman" w:cs="Times New Roman" w:ascii="Times New Roman" w:hAnsi="Times New Roman"/>
                <w:sz w:val="24"/>
              </w:rPr>
              <w:t>.</w:t>
            </w:r>
            <w:r>
              <w:rPr>
                <w:rFonts w:eastAsia="Times New Roman" w:cs="Times New Roman" w:ascii="Times New Roman" w:hAnsi="Times New Roman"/>
                <w:sz w:val="24"/>
                <w:lang w:val="kk-KZ"/>
              </w:rPr>
              <w:t xml:space="preserve"> </w:t>
            </w:r>
            <w:r>
              <w:rPr>
                <w:rFonts w:eastAsia="Times New Roman" w:cs="Times New Roman" w:ascii="Times New Roman" w:hAnsi="Times New Roman"/>
                <w:sz w:val="24"/>
              </w:rPr>
              <w:t>№_____</w:t>
            </w:r>
            <w:r>
              <w:rPr>
                <w:rFonts w:eastAsia="Times New Roman" w:cs="Times New Roman" w:ascii="Times New Roman" w:hAnsi="Times New Roman"/>
                <w:sz w:val="24"/>
                <w:lang w:val="kk-KZ"/>
              </w:rPr>
              <w:t xml:space="preserve"> сенімхат негізінде әрекет ететін </w:t>
            </w:r>
            <w:r>
              <w:rPr>
                <w:rFonts w:eastAsia="Times New Roman" w:cs="Times New Roman" w:ascii="Times New Roman" w:hAnsi="Times New Roman"/>
                <w:sz w:val="24"/>
              </w:rPr>
              <w:t>[</w:t>
            </w:r>
            <w:r>
              <w:rPr>
                <w:rFonts w:eastAsia="Times New Roman" w:cs="Times New Roman" w:ascii="Times New Roman" w:hAnsi="Times New Roman"/>
                <w:sz w:val="24"/>
                <w:lang w:val="kk-KZ"/>
              </w:rPr>
              <w:t>сенімхат деректемелерін көрсету</w:t>
            </w:r>
            <w:r>
              <w:rPr>
                <w:rFonts w:eastAsia="Times New Roman" w:cs="Times New Roman" w:ascii="Times New Roman" w:hAnsi="Times New Roman"/>
                <w:sz w:val="24"/>
              </w:rPr>
              <w:t>]</w:t>
            </w:r>
            <w:r>
              <w:rPr/>
              <w:br/>
            </w:r>
            <w:r>
              <w:rPr>
                <w:rFonts w:eastAsia="Times New Roman" w:cs="Times New Roman" w:ascii="Times New Roman" w:hAnsi="Times New Roman"/>
                <w:sz w:val="24"/>
              </w:rPr>
              <w:t xml:space="preserve">____________________        </w:t>
            </w:r>
            <w:r>
              <w:rPr/>
              <w:br/>
            </w:r>
            <w:r>
              <w:rPr>
                <w:rFonts w:eastAsia="Times New Roman" w:cs="Times New Roman" w:ascii="Times New Roman" w:hAnsi="Times New Roman"/>
                <w:sz w:val="24"/>
              </w:rPr>
              <w:t>(</w:t>
            </w:r>
            <w:r>
              <w:rPr>
                <w:rFonts w:eastAsia="Times New Roman" w:cs="Times New Roman" w:ascii="Times New Roman" w:hAnsi="Times New Roman"/>
                <w:sz w:val="24"/>
                <w:lang w:val="kk-KZ"/>
              </w:rPr>
              <w:t>Қолтаңбасы</w:t>
            </w:r>
            <w:r>
              <w:rPr>
                <w:rFonts w:eastAsia="Times New Roman" w:cs="Times New Roman" w:ascii="Times New Roman" w:hAnsi="Times New Roman"/>
                <w:sz w:val="24"/>
              </w:rPr>
              <w:t>)                            М.</w:t>
            </w:r>
            <w:r>
              <w:rPr>
                <w:rFonts w:eastAsia="Times New Roman" w:cs="Times New Roman" w:ascii="Times New Roman" w:hAnsi="Times New Roman"/>
                <w:sz w:val="24"/>
                <w:lang w:val="kk-KZ"/>
              </w:rPr>
              <w:t>О</w:t>
            </w:r>
            <w:r>
              <w:rPr>
                <w:rFonts w:eastAsia="Times New Roman" w:cs="Times New Roman" w:ascii="Times New Roman" w:hAnsi="Times New Roman"/>
                <w:sz w:val="24"/>
              </w:rPr>
              <w:t>.</w:t>
            </w:r>
          </w:p>
        </w:tc>
        <w:tc>
          <w:tcPr>
            <w:tcW w:w="5220" w:type="dxa"/>
            <w:gridSpan w:val="5"/>
            <w:tcBorders>
              <w:top w:val="single" w:sz="4" w:space="0" w:color="000001"/>
              <w:left w:val="single" w:sz="4" w:space="0" w:color="000001"/>
              <w:bottom w:val="single" w:sz="4" w:space="0" w:color="000001"/>
              <w:right w:val="single" w:sz="4" w:space="0" w:color="000001"/>
            </w:tcBorders>
          </w:tcPr>
          <w:p>
            <w:pPr>
              <w:pStyle w:val="Normal"/>
              <w:widowControl w:val="false"/>
              <w:tabs>
                <w:tab w:val="clear" w:pos="720"/>
              </w:tabs>
              <w:spacing w:lineRule="auto" w:line="252" w:before="0" w:after="0"/>
              <w:ind w:left="142" w:right="0" w:hanging="0"/>
              <w:jc w:val="both"/>
              <w:rPr>
                <w:lang w:val="kk-KZ"/>
              </w:rPr>
            </w:pPr>
            <w:r>
              <w:rPr>
                <w:rFonts w:eastAsia="Times New Roman" w:cs="Times New Roman" w:ascii="Times New Roman" w:hAnsi="Times New Roman"/>
                <w:sz w:val="24"/>
                <w:lang w:val="kk-KZ"/>
              </w:rPr>
              <w:t xml:space="preserve">Т.А.Ә:  </w:t>
            </w:r>
            <w:r>
              <w:rPr/>
              <w:br/>
            </w:r>
            <w:r>
              <w:rPr>
                <w:rFonts w:eastAsia="Times New Roman" w:cs="Times New Roman" w:ascii="Times New Roman" w:hAnsi="Times New Roman"/>
                <w:sz w:val="24"/>
                <w:lang w:val="kk-KZ"/>
              </w:rPr>
              <w:t xml:space="preserve">Тұратын мекенжайы: </w:t>
            </w:r>
            <w:r>
              <w:rPr/>
              <w:br/>
            </w:r>
            <w:r>
              <w:rPr>
                <w:rFonts w:eastAsia="Times New Roman" w:cs="Times New Roman" w:ascii="Times New Roman" w:hAnsi="Times New Roman"/>
                <w:sz w:val="24"/>
                <w:lang w:val="kk-KZ"/>
              </w:rPr>
              <w:t xml:space="preserve">СТН </w:t>
            </w:r>
            <w:r>
              <w:rPr/>
              <w:br/>
            </w:r>
            <w:r>
              <w:rPr>
                <w:rFonts w:eastAsia="Times New Roman" w:cs="Times New Roman" w:ascii="Times New Roman" w:hAnsi="Times New Roman"/>
                <w:sz w:val="24"/>
                <w:lang w:val="kk-KZ"/>
              </w:rPr>
              <w:t xml:space="preserve">ЖСН: </w:t>
            </w:r>
            <w:r>
              <w:rPr/>
              <w:br/>
            </w:r>
            <w:r>
              <w:rPr>
                <w:rFonts w:eastAsia="Times New Roman" w:cs="Times New Roman" w:ascii="Times New Roman" w:hAnsi="Times New Roman"/>
                <w:sz w:val="24"/>
                <w:lang w:val="kk-KZ"/>
              </w:rPr>
              <w:t xml:space="preserve">жеке куәлігі №: </w:t>
            </w:r>
            <w:r>
              <w:rPr/>
              <w:br/>
            </w:r>
            <w:r>
              <w:rPr>
                <w:rFonts w:eastAsia="Times New Roman" w:cs="Times New Roman" w:ascii="Times New Roman" w:hAnsi="Times New Roman"/>
                <w:sz w:val="24"/>
                <w:lang w:val="kk-KZ"/>
              </w:rPr>
              <w:t xml:space="preserve"> __________ж. __________ берілген</w:t>
            </w:r>
            <w:r>
              <w:rPr/>
              <w:br/>
              <w:br/>
            </w:r>
            <w:r>
              <w:rPr>
                <w:rFonts w:eastAsia="Times New Roman" w:cs="Times New Roman" w:ascii="Times New Roman" w:hAnsi="Times New Roman"/>
                <w:sz w:val="24"/>
                <w:lang w:val="kk-KZ"/>
              </w:rPr>
              <w:t xml:space="preserve">Т.А.Ә.____________________        </w:t>
            </w:r>
            <w:r>
              <w:rPr/>
              <w:br/>
            </w:r>
            <w:r>
              <w:rPr>
                <w:rFonts w:eastAsia="Times New Roman" w:cs="Times New Roman" w:ascii="Times New Roman" w:hAnsi="Times New Roman"/>
                <w:sz w:val="24"/>
                <w:lang w:val="kk-KZ"/>
              </w:rPr>
              <w:t>(Қолтаңбасы)</w:t>
            </w:r>
          </w:p>
        </w:tc>
      </w:tr>
    </w:tbl>
    <w:p>
      <w:pPr>
        <w:pStyle w:val="Normal"/>
        <w:widowControl w:val="false"/>
        <w:spacing w:before="0" w:after="0"/>
        <w:rPr/>
      </w:pPr>
      <w:r>
        <w:rPr/>
      </w:r>
    </w:p>
    <w:p>
      <w:pPr>
        <w:pStyle w:val="Normal"/>
        <w:spacing w:before="0" w:after="160"/>
        <w:ind w:left="142" w:hanging="0"/>
        <w:jc w:val="center"/>
        <w:rPr/>
      </w:pPr>
      <w:r>
        <w:rPr/>
      </w:r>
    </w:p>
    <w:sectPr>
      <w:type w:val="nextPage"/>
      <w:pgSz w:w="12240" w:h="15840"/>
      <w:pgMar w:left="709" w:right="474" w:header="0" w:top="567"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9" w:hanging="360"/>
      </w:pPr>
      <w:rPr>
        <w:sz w:val="24"/>
        <w:b/>
        <w:rFonts w:ascii="Times New Roman" w:hAnsi="Times New Roman" w:eastAsia="Times New Roman"/>
      </w:rPr>
    </w:lvl>
    <w:lvl w:ilvl="1">
      <w:start w:val="1"/>
      <w:numFmt w:val="decimal"/>
      <w:lvlText w:val="%1.%2."/>
      <w:lvlJc w:val="left"/>
      <w:pPr>
        <w:tabs>
          <w:tab w:val="num" w:pos="0"/>
        </w:tabs>
        <w:ind w:left="1429" w:hanging="720"/>
      </w:pPr>
      <w:rPr>
        <w:sz w:val="24"/>
        <w:b w:val="false"/>
        <w:bCs w:val="false"/>
        <w:rFonts w:ascii="Times New Roman" w:hAnsi="Times New Roman" w:eastAsia="Times New Roman"/>
      </w:rPr>
    </w:lvl>
    <w:lvl w:ilvl="2">
      <w:start w:val="1"/>
      <w:numFmt w:val="decimal"/>
      <w:lvlText w:val="%1.%2.%3."/>
      <w:lvlJc w:val="left"/>
      <w:pPr>
        <w:tabs>
          <w:tab w:val="num" w:pos="0"/>
        </w:tabs>
        <w:ind w:left="1429" w:hanging="720"/>
      </w:pPr>
      <w:rPr>
        <w:sz w:val="24"/>
        <w:rFonts w:ascii="Times New Roman" w:hAnsi="Times New Roman" w:eastAsia="Times New Roman"/>
      </w:rPr>
    </w:lvl>
    <w:lvl w:ilvl="3">
      <w:start w:val="1"/>
      <w:numFmt w:val="decimal"/>
      <w:lvlText w:val="%1.%2.%3.%4."/>
      <w:lvlJc w:val="left"/>
      <w:pPr>
        <w:tabs>
          <w:tab w:val="num" w:pos="0"/>
        </w:tabs>
        <w:ind w:left="1789" w:hanging="1080"/>
      </w:pPr>
      <w:rPr>
        <w:rFonts w:eastAsia="Times New Roman"/>
      </w:rPr>
    </w:lvl>
    <w:lvl w:ilvl="4">
      <w:start w:val="1"/>
      <w:numFmt w:val="none"/>
      <w:suff w:val="nothing"/>
      <w:lvlText w:val=""/>
      <w:lvlJc w:val="left"/>
      <w:pPr>
        <w:tabs>
          <w:tab w:val="num" w:pos="0"/>
        </w:tabs>
        <w:ind w:left="2149" w:hanging="1440"/>
      </w:pPr>
      <w:rPr>
        <w:rFonts w:eastAsia="Times New Roman"/>
      </w:rPr>
    </w:lvl>
    <w:lvl w:ilvl="5">
      <w:start w:val="1"/>
      <w:numFmt w:val="decimal"/>
      <w:lvlText w:val="%3.%4.%5.%6."/>
      <w:lvlJc w:val="left"/>
      <w:pPr>
        <w:tabs>
          <w:tab w:val="num" w:pos="0"/>
        </w:tabs>
        <w:ind w:left="2149" w:hanging="1440"/>
      </w:pPr>
      <w:rPr>
        <w:rFonts w:eastAsia="Times New Roman"/>
      </w:rPr>
    </w:lvl>
    <w:lvl w:ilvl="6">
      <w:start w:val="1"/>
      <w:numFmt w:val="decimal"/>
      <w:lvlText w:val="%3.%4.%5.%6.%7."/>
      <w:lvlJc w:val="left"/>
      <w:pPr>
        <w:tabs>
          <w:tab w:val="num" w:pos="0"/>
        </w:tabs>
        <w:ind w:left="2509" w:hanging="1800"/>
      </w:pPr>
      <w:rPr>
        <w:rFonts w:eastAsia="Times New Roman"/>
      </w:rPr>
    </w:lvl>
    <w:lvl w:ilvl="7">
      <w:start w:val="1"/>
      <w:numFmt w:val="decimal"/>
      <w:lvlText w:val="%3.%4.%5.%6.%7.%8."/>
      <w:lvlJc w:val="left"/>
      <w:pPr>
        <w:tabs>
          <w:tab w:val="num" w:pos="0"/>
        </w:tabs>
        <w:ind w:left="2869" w:hanging="2160"/>
      </w:pPr>
      <w:rPr>
        <w:rFonts w:eastAsia="Times New Roman"/>
      </w:rPr>
    </w:lvl>
    <w:lvl w:ilvl="8">
      <w:start w:val="1"/>
      <w:numFmt w:val="decimal"/>
      <w:lvlText w:val="%3.%4.%5.%6.%7.%8.%9."/>
      <w:lvlJc w:val="left"/>
      <w:pPr>
        <w:tabs>
          <w:tab w:val="num" w:pos="0"/>
        </w:tabs>
        <w:ind w:left="2869" w:hanging="2160"/>
      </w:pPr>
      <w:rPr>
        <w:rFonts w:eastAsia="Times New Roman"/>
      </w:rPr>
    </w:lvl>
  </w:abstractNum>
  <w:abstractNum w:abstractNumId="2">
    <w:lvl w:ilvl="0">
      <w:start w:val="1"/>
      <w:numFmt w:val="decimal"/>
      <w:lvlText w:val="%1)"/>
      <w:lvlJc w:val="left"/>
      <w:pPr>
        <w:tabs>
          <w:tab w:val="num" w:pos="0"/>
        </w:tabs>
        <w:ind w:left="720" w:hanging="360"/>
      </w:pPr>
      <w:rPr>
        <w:sz w:val="24"/>
        <w:rFonts w:ascii="Times New Roman" w:hAnsi="Times New Roman" w:eastAsia="Times New Roman"/>
      </w:rPr>
    </w:lvl>
    <w:lvl w:ilvl="1">
      <w:start w:val="1"/>
      <w:numFmt w:val="lowerLetter"/>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rPr>
        <w:rFonts w:eastAsia="Times New Roman"/>
      </w:r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rPr>
        <w:rFonts w:eastAsia="Times New Roman"/>
      </w:rPr>
    </w:lvl>
    <w:lvl w:ilvl="5">
      <w:start w:val="1"/>
      <w:numFmt w:val="lowerRoman"/>
      <w:lvlText w:val="%6."/>
      <w:lvlJc w:val="right"/>
      <w:pPr>
        <w:tabs>
          <w:tab w:val="num" w:pos="0"/>
        </w:tabs>
        <w:ind w:left="4320" w:hanging="180"/>
      </w:pPr>
      <w:rPr>
        <w:rFonts w:eastAsia="Times New Roman"/>
      </w:rPr>
    </w:lvl>
    <w:lvl w:ilvl="6">
      <w:start w:val="1"/>
      <w:numFmt w:val="decimal"/>
      <w:lvlText w:val="%7."/>
      <w:lvlJc w:val="left"/>
      <w:pPr>
        <w:tabs>
          <w:tab w:val="num" w:pos="0"/>
        </w:tabs>
        <w:ind w:left="5040" w:hanging="360"/>
      </w:pPr>
      <w:rPr>
        <w:rFonts w:eastAsia="Times New Roman"/>
      </w:rPr>
    </w:lvl>
    <w:lvl w:ilvl="7">
      <w:start w:val="1"/>
      <w:numFmt w:val="lowerLetter"/>
      <w:lvlText w:val="%8."/>
      <w:lvlJc w:val="left"/>
      <w:pPr>
        <w:tabs>
          <w:tab w:val="num" w:pos="0"/>
        </w:tabs>
        <w:ind w:left="5760" w:hanging="360"/>
      </w:pPr>
      <w:rPr>
        <w:rFonts w:eastAsia="Times New Roman"/>
      </w:rPr>
    </w:lvl>
    <w:lvl w:ilvl="8">
      <w:start w:val="1"/>
      <w:numFmt w:val="lowerRoman"/>
      <w:lvlText w:val="%9."/>
      <w:lvlJc w:val="right"/>
      <w:pPr>
        <w:tabs>
          <w:tab w:val="num" w:pos="0"/>
        </w:tabs>
        <w:ind w:left="6480" w:hanging="180"/>
      </w:pPr>
      <w:rPr>
        <w:rFonts w:eastAsia="Times New Roman"/>
      </w:rPr>
    </w:lvl>
  </w:abstractNum>
  <w:abstractNum w:abstractNumId="3">
    <w:lvl w:ilvl="0">
      <w:start w:val="1"/>
      <w:numFmt w:val="decimal"/>
      <w:lvlText w:val="%1)"/>
      <w:lvlJc w:val="left"/>
      <w:pPr>
        <w:tabs>
          <w:tab w:val="num" w:pos="0"/>
        </w:tabs>
        <w:ind w:left="720" w:hanging="360"/>
      </w:pPr>
      <w:rPr>
        <w:sz w:val="24"/>
        <w:rFonts w:ascii="Times New Roman" w:hAnsi="Times New Roman" w:eastAsia="Times New Roman"/>
      </w:rPr>
    </w:lvl>
    <w:lvl w:ilvl="1">
      <w:start w:val="1"/>
      <w:numFmt w:val="lowerLetter"/>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rPr>
        <w:rFonts w:eastAsia="Times New Roman"/>
      </w:r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rPr>
        <w:rFonts w:eastAsia="Times New Roman"/>
      </w:rPr>
    </w:lvl>
    <w:lvl w:ilvl="5">
      <w:start w:val="1"/>
      <w:numFmt w:val="lowerRoman"/>
      <w:lvlText w:val="%6."/>
      <w:lvlJc w:val="right"/>
      <w:pPr>
        <w:tabs>
          <w:tab w:val="num" w:pos="0"/>
        </w:tabs>
        <w:ind w:left="4320" w:hanging="180"/>
      </w:pPr>
      <w:rPr>
        <w:rFonts w:eastAsia="Times New Roman"/>
      </w:rPr>
    </w:lvl>
    <w:lvl w:ilvl="6">
      <w:start w:val="1"/>
      <w:numFmt w:val="decimal"/>
      <w:lvlText w:val="%7."/>
      <w:lvlJc w:val="left"/>
      <w:pPr>
        <w:tabs>
          <w:tab w:val="num" w:pos="0"/>
        </w:tabs>
        <w:ind w:left="5040" w:hanging="360"/>
      </w:pPr>
      <w:rPr>
        <w:rFonts w:eastAsia="Times New Roman"/>
      </w:rPr>
    </w:lvl>
    <w:lvl w:ilvl="7">
      <w:start w:val="1"/>
      <w:numFmt w:val="lowerLetter"/>
      <w:lvlText w:val="%8."/>
      <w:lvlJc w:val="left"/>
      <w:pPr>
        <w:tabs>
          <w:tab w:val="num" w:pos="0"/>
        </w:tabs>
        <w:ind w:left="5760" w:hanging="360"/>
      </w:pPr>
      <w:rPr>
        <w:rFonts w:eastAsia="Times New Roman"/>
      </w:rPr>
    </w:lvl>
    <w:lvl w:ilvl="8">
      <w:start w:val="1"/>
      <w:numFmt w:val="lowerRoman"/>
      <w:lvlText w:val="%9."/>
      <w:lvlJc w:val="right"/>
      <w:pPr>
        <w:tabs>
          <w:tab w:val="num" w:pos="0"/>
        </w:tabs>
        <w:ind w:left="6480" w:hanging="180"/>
      </w:pPr>
      <w:rPr>
        <w:rFonts w:eastAsia="Times New Roman"/>
      </w:rPr>
    </w:lvl>
  </w:abstractNum>
  <w:abstractNum w:abstractNumId="4">
    <w:lvl w:ilvl="0">
      <w:start w:val="1"/>
      <w:numFmt w:val="decimal"/>
      <w:lvlText w:val="%1)"/>
      <w:lvlJc w:val="left"/>
      <w:pPr>
        <w:tabs>
          <w:tab w:val="num" w:pos="0"/>
        </w:tabs>
        <w:ind w:left="720" w:hanging="360"/>
      </w:pPr>
      <w:rPr>
        <w:sz w:val="24"/>
        <w:rFonts w:ascii="Times New Roman" w:hAnsi="Times New Roman" w:eastAsia="Times New Roman"/>
      </w:rPr>
    </w:lvl>
    <w:lvl w:ilvl="1">
      <w:start w:val="1"/>
      <w:numFmt w:val="lowerLetter"/>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rPr>
        <w:rFonts w:eastAsia="Times New Roman"/>
      </w:r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rPr>
        <w:rFonts w:eastAsia="Times New Roman"/>
      </w:rPr>
    </w:lvl>
    <w:lvl w:ilvl="5">
      <w:start w:val="1"/>
      <w:numFmt w:val="lowerRoman"/>
      <w:lvlText w:val="%6."/>
      <w:lvlJc w:val="right"/>
      <w:pPr>
        <w:tabs>
          <w:tab w:val="num" w:pos="0"/>
        </w:tabs>
        <w:ind w:left="4320" w:hanging="180"/>
      </w:pPr>
      <w:rPr>
        <w:rFonts w:eastAsia="Times New Roman"/>
      </w:rPr>
    </w:lvl>
    <w:lvl w:ilvl="6">
      <w:start w:val="1"/>
      <w:numFmt w:val="decimal"/>
      <w:lvlText w:val="%7."/>
      <w:lvlJc w:val="left"/>
      <w:pPr>
        <w:tabs>
          <w:tab w:val="num" w:pos="0"/>
        </w:tabs>
        <w:ind w:left="5040" w:hanging="360"/>
      </w:pPr>
      <w:rPr>
        <w:rFonts w:eastAsia="Times New Roman"/>
      </w:rPr>
    </w:lvl>
    <w:lvl w:ilvl="7">
      <w:start w:val="1"/>
      <w:numFmt w:val="lowerLetter"/>
      <w:lvlText w:val="%8."/>
      <w:lvlJc w:val="left"/>
      <w:pPr>
        <w:tabs>
          <w:tab w:val="num" w:pos="0"/>
        </w:tabs>
        <w:ind w:left="5760" w:hanging="360"/>
      </w:pPr>
      <w:rPr>
        <w:rFonts w:eastAsia="Times New Roman"/>
      </w:rPr>
    </w:lvl>
    <w:lvl w:ilvl="8">
      <w:start w:val="1"/>
      <w:numFmt w:val="lowerRoman"/>
      <w:lvlText w:val="%9."/>
      <w:lvlJc w:val="right"/>
      <w:pPr>
        <w:tabs>
          <w:tab w:val="num" w:pos="0"/>
        </w:tabs>
        <w:ind w:left="6480" w:hanging="180"/>
      </w:pPr>
      <w:rPr>
        <w:rFonts w:eastAsia="Times New Roman"/>
      </w:rPr>
    </w:lvl>
  </w:abstractNum>
  <w:abstractNum w:abstractNumId="5">
    <w:lvl w:ilvl="0">
      <w:start w:val="2"/>
      <w:numFmt w:val="decimal"/>
      <w:lvlText w:val="%1)"/>
      <w:lvlJc w:val="left"/>
      <w:pPr>
        <w:tabs>
          <w:tab w:val="num" w:pos="0"/>
        </w:tabs>
        <w:ind w:left="720" w:hanging="360"/>
      </w:pPr>
      <w:rPr>
        <w:sz w:val="24"/>
        <w:rFonts w:ascii="Times New Roman" w:hAnsi="Times New Roman" w:eastAsia="Times New Roman"/>
      </w:rPr>
    </w:lvl>
    <w:lvl w:ilvl="1">
      <w:start w:val="1"/>
      <w:numFmt w:val="lowerLetter"/>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rPr>
        <w:rFonts w:eastAsia="Times New Roman"/>
      </w:r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rPr>
        <w:rFonts w:eastAsia="Times New Roman"/>
      </w:rPr>
    </w:lvl>
    <w:lvl w:ilvl="5">
      <w:start w:val="1"/>
      <w:numFmt w:val="lowerRoman"/>
      <w:lvlText w:val="%6."/>
      <w:lvlJc w:val="right"/>
      <w:pPr>
        <w:tabs>
          <w:tab w:val="num" w:pos="0"/>
        </w:tabs>
        <w:ind w:left="4320" w:hanging="180"/>
      </w:pPr>
      <w:rPr>
        <w:rFonts w:eastAsia="Times New Roman"/>
      </w:rPr>
    </w:lvl>
    <w:lvl w:ilvl="6">
      <w:start w:val="1"/>
      <w:numFmt w:val="decimal"/>
      <w:lvlText w:val="%7."/>
      <w:lvlJc w:val="left"/>
      <w:pPr>
        <w:tabs>
          <w:tab w:val="num" w:pos="0"/>
        </w:tabs>
        <w:ind w:left="5040" w:hanging="360"/>
      </w:pPr>
      <w:rPr>
        <w:rFonts w:eastAsia="Times New Roman"/>
      </w:rPr>
    </w:lvl>
    <w:lvl w:ilvl="7">
      <w:start w:val="1"/>
      <w:numFmt w:val="lowerLetter"/>
      <w:lvlText w:val="%8."/>
      <w:lvlJc w:val="left"/>
      <w:pPr>
        <w:tabs>
          <w:tab w:val="num" w:pos="0"/>
        </w:tabs>
        <w:ind w:left="5760" w:hanging="360"/>
      </w:pPr>
      <w:rPr>
        <w:rFonts w:eastAsia="Times New Roman"/>
      </w:rPr>
    </w:lvl>
    <w:lvl w:ilvl="8">
      <w:start w:val="1"/>
      <w:numFmt w:val="lowerRoman"/>
      <w:lvlText w:val="%9."/>
      <w:lvlJc w:val="right"/>
      <w:pPr>
        <w:tabs>
          <w:tab w:val="num" w:pos="0"/>
        </w:tabs>
        <w:ind w:left="6480" w:hanging="180"/>
      </w:pPr>
      <w:rPr>
        <w:rFonts w:eastAsia="Times New Roman"/>
      </w:rPr>
    </w:lvl>
  </w:abstractNum>
  <w:abstractNum w:abstractNumId="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ru-RU"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2" w:before="0" w:after="160"/>
      <w:jc w:val="left"/>
    </w:pPr>
    <w:rPr>
      <w:rFonts w:ascii="Calibri" w:hAnsi="Calibri" w:eastAsia="Calibri" w:cs="Liberation Serif"/>
      <w:color w:val="000000"/>
      <w:kern w:val="2"/>
      <w:sz w:val="22"/>
      <w:szCs w:val="24"/>
      <w:lang w:val="ru-RU" w:eastAsia="ar-SA" w:bidi="hi-IN"/>
    </w:rPr>
  </w:style>
  <w:style w:type="character" w:styleId="DefaultParagraphFont" w:default="1">
    <w:name w:val="Default Paragraph Font"/>
    <w:uiPriority w:val="1"/>
    <w:semiHidden/>
    <w:unhideWhenUsed/>
    <w:qFormat/>
    <w:rPr/>
  </w:style>
  <w:style w:type="character" w:styleId="Translationchunk" w:customStyle="1">
    <w:name w:val="translation-chunk"/>
    <w:qFormat/>
    <w:rPr/>
  </w:style>
  <w:style w:type="character" w:styleId="S0" w:customStyle="1">
    <w:name w:val="s0"/>
    <w:qFormat/>
    <w:rPr>
      <w:rFonts w:ascii="Times New Roman" w:hAnsi="Times New Roman" w:cs="Times New Roman"/>
      <w:color w:val="000000"/>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eastAsia="Lucida Sans"/>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yle19">
    <w:name w:val="Title"/>
    <w:basedOn w:val="Normal"/>
    <w:next w:val="Style15"/>
    <w:uiPriority w:val="10"/>
    <w:qFormat/>
    <w:pPr>
      <w:keepNext w:val="true"/>
      <w:spacing w:before="240" w:after="120"/>
    </w:pPr>
    <w:rPr>
      <w:rFonts w:ascii="Liberation Sans" w:hAnsi="Liberation Sans" w:eastAsia="Lucida Sans"/>
      <w:sz w:val="28"/>
    </w:rPr>
  </w:style>
  <w:style w:type="paragraph" w:styleId="Caption">
    <w:name w:val="caption"/>
    <w:basedOn w:val="Normal"/>
    <w:qFormat/>
    <w:pPr>
      <w:spacing w:before="120" w:after="120"/>
    </w:pPr>
    <w:rPr>
      <w:rFonts w:eastAsia="Lucida Sans"/>
      <w:i/>
      <w:sz w:val="24"/>
    </w:rPr>
  </w:style>
  <w:style w:type="paragraph" w:styleId="Indexheading">
    <w:name w:val="index heading"/>
    <w:basedOn w:val="Normal"/>
    <w:qFormat/>
    <w:pPr/>
    <w:rPr>
      <w:rFonts w:eastAsia="Lucida Sans"/>
    </w:rPr>
  </w:style>
  <w:style w:type="paragraph" w:styleId="DocumentMap">
    <w:name w:val="Document Map"/>
    <w:qFormat/>
    <w:pPr>
      <w:widowControl/>
      <w:suppressAutoHyphens w:val="true"/>
      <w:bidi w:val="0"/>
      <w:spacing w:lineRule="auto" w:line="252" w:before="0" w:after="160"/>
      <w:jc w:val="left"/>
    </w:pPr>
    <w:rPr>
      <w:rFonts w:ascii="Calibri" w:hAnsi="Calibri" w:eastAsia="Calibri" w:cs="Liberation Serif"/>
      <w:color w:val="000000"/>
      <w:kern w:val="2"/>
      <w:sz w:val="22"/>
      <w:szCs w:val="24"/>
      <w:lang w:val="ru-RU" w:eastAsia="ar-SA" w:bidi="hi-IN"/>
    </w:rPr>
  </w:style>
  <w:style w:type="paragraph" w:styleId="ListParagraph">
    <w:name w:val="List Paragraph"/>
    <w:basedOn w:val="Normal"/>
    <w:uiPriority w:val="99"/>
    <w:qFormat/>
    <w:pPr>
      <w:spacing w:lineRule="auto" w:line="276" w:before="0" w:after="200"/>
      <w:ind w:left="720" w:hanging="0"/>
      <w:contextualSpacing/>
    </w:pPr>
    <w:rPr>
      <w:color w:val="00000A"/>
    </w:rPr>
  </w:style>
  <w:style w:type="paragraph" w:styleId="Style20" w:customStyle="1">
    <w:name w:val="Содержимое таблицы"/>
    <w:basedOn w:val="Normal"/>
    <w:qFormat/>
    <w:pPr>
      <w:spacing w:lineRule="auto" w:line="276" w:before="0" w:after="200"/>
    </w:pPr>
    <w:rPr>
      <w:color w:val="00000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Application>LibreOffice/7.1.3.2$Windows_X86_64 LibreOffice_project/47f78053abe362b9384784d31a6e56f8511eb1c1</Application>
  <AppVersion>15.0000</AppVersion>
  <Pages>9</Pages>
  <Words>3451</Words>
  <Characters>23937</Characters>
  <CharactersWithSpaces>27410</CharactersWithSpaces>
  <Paragraphs>174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2022-12-27T10:21:00Z</dcterms:created>
  <dc:creator>Áàõòèÿð Ìóõàìåäèåâ</dc:creator>
  <dc:description/>
  <dc:language>ru-RU</dc:language>
  <cp:lastModifiedBy/>
  <dcterms:modified xsi:type="dcterms:W3CDTF">2022-12-29T17:02:25Z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Operator">
    <vt:lpwstr>Áàõòèÿð Ìóõàìåäèåâ</vt:lpwstr>
  </property>
  <property fmtid="{D5CDD505-2E9C-101B-9397-08002B2CF9AE}" pid="5" name="ScaleCrop">
    <vt:bool>0</vt:bool>
  </property>
  <property fmtid="{D5CDD505-2E9C-101B-9397-08002B2CF9AE}" pid="6" name="ShareDoc">
    <vt:bool>0</vt:bool>
  </property>
</Properties>
</file>